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F6" w:rsidRDefault="00936DF6">
      <w:pPr>
        <w:tabs>
          <w:tab w:val="left" w:pos="0"/>
          <w:tab w:val="left" w:pos="8820"/>
        </w:tabs>
        <w:spacing w:line="1400" w:lineRule="exact"/>
        <w:ind w:rightChars="127" w:right="267"/>
        <w:jc w:val="center"/>
        <w:rPr>
          <w:rFonts w:ascii="仿宋" w:eastAsia="仿宋" w:hAnsi="仿宋" w:hint="eastAsia"/>
          <w:b/>
          <w:spacing w:val="36"/>
          <w:sz w:val="48"/>
          <w:szCs w:val="48"/>
        </w:rPr>
      </w:pPr>
    </w:p>
    <w:p w:rsidR="00C464B3" w:rsidRDefault="00240B9D">
      <w:pPr>
        <w:tabs>
          <w:tab w:val="left" w:pos="0"/>
          <w:tab w:val="left" w:pos="8820"/>
        </w:tabs>
        <w:spacing w:line="1400" w:lineRule="exact"/>
        <w:ind w:rightChars="127" w:right="267"/>
        <w:jc w:val="center"/>
        <w:rPr>
          <w:rFonts w:ascii="仿宋" w:eastAsia="仿宋" w:hAnsi="仿宋"/>
          <w:b/>
          <w:spacing w:val="36"/>
          <w:sz w:val="44"/>
          <w:szCs w:val="44"/>
        </w:rPr>
      </w:pPr>
      <w:r>
        <w:rPr>
          <w:rFonts w:ascii="仿宋" w:eastAsia="仿宋" w:hAnsi="仿宋" w:hint="eastAsia"/>
          <w:b/>
          <w:spacing w:val="36"/>
          <w:sz w:val="44"/>
          <w:szCs w:val="44"/>
        </w:rPr>
        <w:t>市城投公司</w:t>
      </w:r>
      <w:r w:rsidR="00C464B3">
        <w:rPr>
          <w:rFonts w:ascii="仿宋" w:eastAsia="仿宋" w:hAnsi="仿宋" w:hint="eastAsia"/>
          <w:b/>
          <w:spacing w:val="36"/>
          <w:sz w:val="44"/>
          <w:szCs w:val="44"/>
        </w:rPr>
        <w:t>租赁</w:t>
      </w:r>
      <w:r w:rsidR="00202FDF">
        <w:rPr>
          <w:rFonts w:ascii="仿宋" w:eastAsia="仿宋" w:hAnsi="仿宋" w:hint="eastAsia"/>
          <w:b/>
          <w:spacing w:val="36"/>
          <w:sz w:val="44"/>
          <w:szCs w:val="44"/>
        </w:rPr>
        <w:t>项目</w:t>
      </w:r>
      <w:r w:rsidR="00C464B3" w:rsidRPr="00C464B3">
        <w:rPr>
          <w:rFonts w:ascii="仿宋" w:eastAsia="仿宋" w:hAnsi="仿宋" w:hint="eastAsia"/>
          <w:b/>
          <w:spacing w:val="36"/>
          <w:sz w:val="44"/>
          <w:szCs w:val="44"/>
        </w:rPr>
        <w:t>拍卖机构</w:t>
      </w:r>
    </w:p>
    <w:p w:rsidR="00936DF6" w:rsidRDefault="00240B9D">
      <w:pPr>
        <w:tabs>
          <w:tab w:val="left" w:pos="0"/>
          <w:tab w:val="left" w:pos="8820"/>
        </w:tabs>
        <w:spacing w:line="1400" w:lineRule="exact"/>
        <w:ind w:rightChars="127" w:right="267"/>
        <w:jc w:val="center"/>
        <w:rPr>
          <w:rFonts w:ascii="仿宋" w:eastAsia="仿宋" w:hAnsi="仿宋"/>
          <w:b/>
          <w:spacing w:val="36"/>
          <w:sz w:val="48"/>
          <w:szCs w:val="48"/>
        </w:rPr>
      </w:pPr>
      <w:r>
        <w:rPr>
          <w:rFonts w:ascii="仿宋" w:eastAsia="仿宋" w:hAnsi="仿宋" w:hint="eastAsia"/>
          <w:b/>
          <w:spacing w:val="36"/>
          <w:sz w:val="44"/>
          <w:szCs w:val="44"/>
        </w:rPr>
        <w:t>选聘项目</w:t>
      </w:r>
    </w:p>
    <w:p w:rsidR="00936DF6" w:rsidRDefault="00936DF6">
      <w:pPr>
        <w:tabs>
          <w:tab w:val="left" w:pos="0"/>
          <w:tab w:val="left" w:pos="8820"/>
        </w:tabs>
        <w:spacing w:line="1400" w:lineRule="exact"/>
        <w:ind w:rightChars="127" w:right="267"/>
        <w:jc w:val="center"/>
        <w:rPr>
          <w:rFonts w:ascii="仿宋" w:eastAsia="仿宋" w:hAnsi="仿宋"/>
          <w:b/>
          <w:spacing w:val="36"/>
          <w:sz w:val="48"/>
          <w:szCs w:val="48"/>
        </w:rPr>
      </w:pPr>
    </w:p>
    <w:p w:rsidR="00936DF6" w:rsidRDefault="00936DF6">
      <w:pPr>
        <w:tabs>
          <w:tab w:val="left" w:pos="315"/>
          <w:tab w:val="left" w:pos="8820"/>
        </w:tabs>
        <w:spacing w:line="500" w:lineRule="exact"/>
        <w:ind w:rightChars="127" w:right="267"/>
        <w:rPr>
          <w:rFonts w:ascii="仿宋" w:eastAsia="仿宋" w:hAnsi="仿宋"/>
          <w:b/>
          <w:sz w:val="48"/>
          <w:szCs w:val="48"/>
        </w:rPr>
      </w:pPr>
    </w:p>
    <w:p w:rsidR="00240B9D" w:rsidRDefault="00240B9D">
      <w:pPr>
        <w:tabs>
          <w:tab w:val="left" w:pos="315"/>
          <w:tab w:val="left" w:pos="8820"/>
        </w:tabs>
        <w:spacing w:line="500" w:lineRule="exact"/>
        <w:ind w:rightChars="127" w:right="267"/>
        <w:rPr>
          <w:rFonts w:ascii="仿宋" w:eastAsia="仿宋" w:hAnsi="仿宋"/>
          <w:b/>
          <w:sz w:val="48"/>
          <w:szCs w:val="48"/>
        </w:rPr>
      </w:pPr>
    </w:p>
    <w:p w:rsidR="00936DF6" w:rsidRDefault="007B7D1B">
      <w:pPr>
        <w:tabs>
          <w:tab w:val="left" w:pos="420"/>
          <w:tab w:val="left" w:pos="4200"/>
        </w:tabs>
        <w:spacing w:line="1700" w:lineRule="exact"/>
        <w:jc w:val="center"/>
        <w:rPr>
          <w:rFonts w:ascii="仿宋" w:eastAsia="仿宋" w:hAnsi="仿宋"/>
          <w:b/>
          <w:spacing w:val="36"/>
          <w:sz w:val="48"/>
          <w:szCs w:val="48"/>
        </w:rPr>
      </w:pPr>
      <w:r>
        <w:rPr>
          <w:rFonts w:ascii="仿宋" w:eastAsia="仿宋" w:hAnsi="仿宋" w:hint="eastAsia"/>
          <w:b/>
          <w:spacing w:val="36"/>
          <w:sz w:val="48"/>
          <w:szCs w:val="48"/>
        </w:rPr>
        <w:t>招 标 文 件</w:t>
      </w:r>
    </w:p>
    <w:p w:rsidR="00936DF6" w:rsidRDefault="00936DF6">
      <w:pPr>
        <w:autoSpaceDE w:val="0"/>
        <w:autoSpaceDN w:val="0"/>
        <w:adjustRightInd w:val="0"/>
        <w:spacing w:beforeLines="50" w:before="156" w:afterLines="50" w:after="156" w:line="360" w:lineRule="auto"/>
        <w:ind w:firstLineChars="800" w:firstLine="2240"/>
        <w:jc w:val="left"/>
        <w:rPr>
          <w:rFonts w:ascii="仿宋" w:eastAsia="仿宋" w:hAnsi="仿宋"/>
          <w:sz w:val="28"/>
          <w:szCs w:val="28"/>
        </w:rPr>
      </w:pPr>
    </w:p>
    <w:p w:rsidR="00240B9D" w:rsidRDefault="00240B9D">
      <w:pPr>
        <w:autoSpaceDE w:val="0"/>
        <w:autoSpaceDN w:val="0"/>
        <w:adjustRightInd w:val="0"/>
        <w:spacing w:beforeLines="50" w:before="156" w:afterLines="50" w:after="156" w:line="360" w:lineRule="auto"/>
        <w:ind w:firstLineChars="800" w:firstLine="2240"/>
        <w:jc w:val="left"/>
        <w:rPr>
          <w:rFonts w:ascii="仿宋" w:eastAsia="仿宋" w:hAnsi="仿宋"/>
          <w:sz w:val="28"/>
          <w:szCs w:val="28"/>
        </w:rPr>
      </w:pPr>
    </w:p>
    <w:p w:rsidR="00936DF6" w:rsidRDefault="007B7D1B">
      <w:pPr>
        <w:jc w:val="center"/>
        <w:rPr>
          <w:rFonts w:ascii="仿宋" w:eastAsia="仿宋" w:hAnsi="仿宋"/>
          <w:sz w:val="28"/>
          <w:szCs w:val="28"/>
        </w:rPr>
      </w:pPr>
      <w:r>
        <w:rPr>
          <w:rFonts w:ascii="仿宋" w:eastAsia="仿宋" w:hAnsi="仿宋" w:hint="eastAsia"/>
          <w:sz w:val="28"/>
          <w:szCs w:val="28"/>
        </w:rPr>
        <w:t>项目编号:CTGS-202</w:t>
      </w:r>
      <w:r w:rsidR="00C464B3">
        <w:rPr>
          <w:rFonts w:ascii="仿宋" w:eastAsia="仿宋" w:hAnsi="仿宋" w:hint="eastAsia"/>
          <w:sz w:val="28"/>
          <w:szCs w:val="28"/>
        </w:rPr>
        <w:t>2</w:t>
      </w:r>
      <w:r>
        <w:rPr>
          <w:rFonts w:ascii="仿宋" w:eastAsia="仿宋" w:hAnsi="仿宋" w:hint="eastAsia"/>
          <w:sz w:val="28"/>
          <w:szCs w:val="28"/>
        </w:rPr>
        <w:t>-0</w:t>
      </w:r>
      <w:r w:rsidR="007D3DF0">
        <w:rPr>
          <w:rFonts w:ascii="仿宋" w:eastAsia="仿宋" w:hAnsi="仿宋" w:hint="eastAsia"/>
          <w:sz w:val="28"/>
          <w:szCs w:val="28"/>
        </w:rPr>
        <w:t>6</w:t>
      </w:r>
      <w:r w:rsidR="00202FDF">
        <w:rPr>
          <w:rFonts w:ascii="仿宋" w:eastAsia="仿宋" w:hAnsi="仿宋" w:hint="eastAsia"/>
          <w:sz w:val="28"/>
          <w:szCs w:val="28"/>
        </w:rPr>
        <w:t xml:space="preserve"> </w:t>
      </w:r>
      <w:r w:rsidR="00240B9D">
        <w:rPr>
          <w:rFonts w:ascii="仿宋" w:eastAsia="仿宋" w:hAnsi="仿宋" w:hint="eastAsia"/>
          <w:sz w:val="28"/>
          <w:szCs w:val="28"/>
        </w:rPr>
        <w:t xml:space="preserve"> </w:t>
      </w:r>
    </w:p>
    <w:p w:rsidR="00240B9D" w:rsidRDefault="00240B9D">
      <w:pPr>
        <w:tabs>
          <w:tab w:val="left" w:pos="0"/>
          <w:tab w:val="left" w:pos="8820"/>
        </w:tabs>
        <w:spacing w:beforeLines="100" w:before="312" w:afterLines="50" w:after="156" w:line="500" w:lineRule="exact"/>
        <w:ind w:rightChars="127" w:right="267"/>
        <w:jc w:val="left"/>
        <w:rPr>
          <w:rFonts w:ascii="仿宋" w:eastAsia="仿宋" w:hAnsi="仿宋"/>
          <w:b/>
          <w:sz w:val="28"/>
          <w:szCs w:val="28"/>
        </w:rPr>
      </w:pPr>
    </w:p>
    <w:p w:rsidR="00936DF6" w:rsidRDefault="007B7D1B">
      <w:pPr>
        <w:tabs>
          <w:tab w:val="left" w:pos="0"/>
          <w:tab w:val="left" w:pos="8820"/>
        </w:tabs>
        <w:spacing w:beforeLines="100" w:before="312" w:afterLines="50" w:after="156" w:line="500" w:lineRule="exact"/>
        <w:ind w:rightChars="127" w:right="267"/>
        <w:jc w:val="center"/>
        <w:rPr>
          <w:rFonts w:ascii="仿宋" w:eastAsia="仿宋" w:hAnsi="仿宋"/>
          <w:b/>
          <w:sz w:val="36"/>
          <w:szCs w:val="36"/>
        </w:rPr>
      </w:pPr>
      <w:r>
        <w:rPr>
          <w:rFonts w:ascii="仿宋" w:eastAsia="仿宋" w:hAnsi="仿宋" w:hint="eastAsia"/>
          <w:b/>
          <w:sz w:val="36"/>
          <w:szCs w:val="36"/>
        </w:rPr>
        <w:t>招标人：蚌埠市城市投资控股有限公司</w:t>
      </w:r>
    </w:p>
    <w:p w:rsidR="00936DF6" w:rsidRDefault="00936DF6">
      <w:pPr>
        <w:rPr>
          <w:rFonts w:ascii="仿宋" w:eastAsia="仿宋" w:hAnsi="仿宋"/>
          <w:sz w:val="28"/>
          <w:szCs w:val="28"/>
        </w:rPr>
      </w:pPr>
    </w:p>
    <w:p w:rsidR="00936DF6" w:rsidRDefault="007B7D1B">
      <w:pPr>
        <w:jc w:val="center"/>
        <w:rPr>
          <w:rFonts w:ascii="仿宋" w:eastAsia="仿宋" w:hAnsi="仿宋"/>
          <w:sz w:val="32"/>
          <w:szCs w:val="32"/>
        </w:rPr>
      </w:pPr>
      <w:r>
        <w:rPr>
          <w:rFonts w:ascii="仿宋" w:eastAsia="仿宋" w:hAnsi="仿宋" w:hint="eastAsia"/>
          <w:sz w:val="32"/>
          <w:szCs w:val="32"/>
        </w:rPr>
        <w:t>202</w:t>
      </w:r>
      <w:r w:rsidR="00C464B3">
        <w:rPr>
          <w:rFonts w:ascii="仿宋" w:eastAsia="仿宋" w:hAnsi="仿宋" w:hint="eastAsia"/>
          <w:sz w:val="32"/>
          <w:szCs w:val="32"/>
        </w:rPr>
        <w:t>2</w:t>
      </w:r>
      <w:r>
        <w:rPr>
          <w:rFonts w:ascii="仿宋" w:eastAsia="仿宋" w:hAnsi="仿宋" w:hint="eastAsia"/>
          <w:sz w:val="32"/>
          <w:szCs w:val="32"/>
        </w:rPr>
        <w:t>年</w:t>
      </w:r>
      <w:r w:rsidR="00C464B3">
        <w:rPr>
          <w:rFonts w:ascii="仿宋" w:eastAsia="仿宋" w:hAnsi="仿宋" w:hint="eastAsia"/>
          <w:sz w:val="32"/>
          <w:szCs w:val="32"/>
        </w:rPr>
        <w:t>3</w:t>
      </w:r>
      <w:r>
        <w:rPr>
          <w:rFonts w:ascii="仿宋" w:eastAsia="仿宋" w:hAnsi="仿宋" w:hint="eastAsia"/>
          <w:sz w:val="32"/>
          <w:szCs w:val="32"/>
        </w:rPr>
        <w:t>月</w:t>
      </w:r>
    </w:p>
    <w:p w:rsidR="009E11FB" w:rsidRDefault="009E11FB" w:rsidP="009E11FB">
      <w:pPr>
        <w:spacing w:line="500" w:lineRule="exact"/>
        <w:ind w:firstLineChars="248" w:firstLine="694"/>
        <w:jc w:val="left"/>
        <w:rPr>
          <w:rFonts w:ascii="仿宋" w:eastAsia="仿宋" w:hAnsi="仿宋"/>
          <w:sz w:val="28"/>
          <w:szCs w:val="28"/>
        </w:rPr>
      </w:pPr>
      <w:r w:rsidRPr="009E11FB">
        <w:rPr>
          <w:rFonts w:ascii="仿宋" w:eastAsia="仿宋" w:hAnsi="仿宋" w:hint="eastAsia"/>
          <w:sz w:val="28"/>
          <w:szCs w:val="28"/>
        </w:rPr>
        <w:lastRenderedPageBreak/>
        <w:t>市城投公司拟通过</w:t>
      </w:r>
      <w:r w:rsidR="00C464B3">
        <w:rPr>
          <w:rFonts w:ascii="仿宋" w:eastAsia="仿宋" w:hAnsi="仿宋" w:hint="eastAsia"/>
          <w:sz w:val="28"/>
          <w:szCs w:val="28"/>
        </w:rPr>
        <w:t>公开</w:t>
      </w:r>
      <w:r w:rsidRPr="009E11FB">
        <w:rPr>
          <w:rFonts w:ascii="仿宋" w:eastAsia="仿宋" w:hAnsi="仿宋" w:hint="eastAsia"/>
          <w:sz w:val="28"/>
          <w:szCs w:val="28"/>
        </w:rPr>
        <w:t>招标方式，选聘一家</w:t>
      </w:r>
      <w:r w:rsidR="00D5086E">
        <w:rPr>
          <w:rFonts w:ascii="仿宋" w:eastAsia="仿宋" w:hAnsi="仿宋" w:hint="eastAsia"/>
          <w:sz w:val="28"/>
          <w:szCs w:val="28"/>
        </w:rPr>
        <w:t>竞拍</w:t>
      </w:r>
      <w:r w:rsidRPr="009E11FB">
        <w:rPr>
          <w:rFonts w:ascii="仿宋" w:eastAsia="仿宋" w:hAnsi="仿宋" w:hint="eastAsia"/>
          <w:sz w:val="28"/>
          <w:szCs w:val="28"/>
        </w:rPr>
        <w:t>服务机构，</w:t>
      </w:r>
      <w:r>
        <w:rPr>
          <w:rFonts w:ascii="仿宋" w:eastAsia="仿宋" w:hAnsi="仿宋" w:hint="eastAsia"/>
          <w:sz w:val="28"/>
          <w:szCs w:val="28"/>
        </w:rPr>
        <w:t>为</w:t>
      </w:r>
      <w:r w:rsidRPr="009E11FB">
        <w:rPr>
          <w:rFonts w:ascii="仿宋" w:eastAsia="仿宋" w:hAnsi="仿宋" w:hint="eastAsia"/>
          <w:sz w:val="28"/>
          <w:szCs w:val="28"/>
        </w:rPr>
        <w:t>我公司</w:t>
      </w:r>
      <w:r w:rsidR="00306A9A">
        <w:rPr>
          <w:rFonts w:ascii="仿宋" w:eastAsia="仿宋" w:hAnsi="仿宋" w:hint="eastAsia"/>
          <w:sz w:val="28"/>
          <w:szCs w:val="28"/>
        </w:rPr>
        <w:t>的</w:t>
      </w:r>
      <w:r w:rsidR="00C464B3">
        <w:rPr>
          <w:rFonts w:ascii="仿宋" w:eastAsia="仿宋" w:hAnsi="仿宋" w:hint="eastAsia"/>
          <w:sz w:val="28"/>
          <w:szCs w:val="28"/>
        </w:rPr>
        <w:t>租赁项目</w:t>
      </w:r>
      <w:r w:rsidR="00202FDF">
        <w:rPr>
          <w:rFonts w:ascii="仿宋" w:eastAsia="仿宋" w:hAnsi="仿宋" w:hint="eastAsia"/>
          <w:sz w:val="28"/>
          <w:szCs w:val="28"/>
        </w:rPr>
        <w:t>提供</w:t>
      </w:r>
      <w:r w:rsidR="00C464B3">
        <w:rPr>
          <w:rFonts w:ascii="仿宋" w:eastAsia="仿宋" w:hAnsi="仿宋" w:hint="eastAsia"/>
          <w:sz w:val="28"/>
          <w:szCs w:val="28"/>
        </w:rPr>
        <w:t>竞拍</w:t>
      </w:r>
      <w:r w:rsidR="00202FDF" w:rsidRPr="00202FDF">
        <w:rPr>
          <w:rFonts w:ascii="仿宋" w:eastAsia="仿宋" w:hAnsi="仿宋" w:hint="eastAsia"/>
          <w:sz w:val="28"/>
          <w:szCs w:val="28"/>
        </w:rPr>
        <w:t>服务</w:t>
      </w:r>
      <w:r w:rsidR="00202FDF">
        <w:rPr>
          <w:rFonts w:ascii="仿宋" w:eastAsia="仿宋" w:hAnsi="仿宋" w:hint="eastAsia"/>
          <w:sz w:val="28"/>
          <w:szCs w:val="28"/>
        </w:rPr>
        <w:t>工作</w:t>
      </w:r>
      <w:r w:rsidRPr="009E11FB">
        <w:rPr>
          <w:rFonts w:ascii="仿宋" w:eastAsia="仿宋" w:hAnsi="仿宋" w:hint="eastAsia"/>
          <w:sz w:val="28"/>
          <w:szCs w:val="28"/>
        </w:rPr>
        <w:t>，欢迎符合条件的单位参与投标。</w:t>
      </w:r>
    </w:p>
    <w:p w:rsidR="00A805D6" w:rsidRPr="00C464B3" w:rsidRDefault="007B7D1B" w:rsidP="00A805D6">
      <w:pPr>
        <w:spacing w:line="500" w:lineRule="exact"/>
        <w:ind w:leftChars="50" w:left="105" w:firstLineChars="150" w:firstLine="422"/>
        <w:jc w:val="left"/>
        <w:rPr>
          <w:rFonts w:ascii="仿宋" w:eastAsia="仿宋" w:hAnsi="仿宋"/>
          <w:b/>
          <w:sz w:val="28"/>
          <w:szCs w:val="28"/>
        </w:rPr>
      </w:pPr>
      <w:r>
        <w:rPr>
          <w:rFonts w:ascii="仿宋" w:eastAsia="仿宋" w:hAnsi="仿宋" w:hint="eastAsia"/>
          <w:b/>
          <w:sz w:val="28"/>
          <w:szCs w:val="28"/>
        </w:rPr>
        <w:t>一、项目名称：</w:t>
      </w:r>
      <w:r w:rsidR="00C464B3" w:rsidRPr="00C464B3">
        <w:rPr>
          <w:rFonts w:ascii="仿宋" w:eastAsia="仿宋" w:hAnsi="仿宋" w:hint="eastAsia"/>
          <w:b/>
          <w:sz w:val="28"/>
          <w:szCs w:val="28"/>
        </w:rPr>
        <w:t>市城投公司租赁项目拍卖机构</w:t>
      </w:r>
      <w:r w:rsidR="00202FDF" w:rsidRPr="00202FDF">
        <w:rPr>
          <w:rFonts w:ascii="仿宋" w:eastAsia="仿宋" w:hAnsi="仿宋" w:hint="eastAsia"/>
          <w:b/>
          <w:sz w:val="28"/>
          <w:szCs w:val="28"/>
        </w:rPr>
        <w:t>选聘项目</w:t>
      </w:r>
    </w:p>
    <w:p w:rsidR="00936DF6" w:rsidRDefault="007B7D1B" w:rsidP="00A805D6">
      <w:pPr>
        <w:spacing w:line="500" w:lineRule="exact"/>
        <w:ind w:leftChars="50" w:left="105" w:firstLineChars="150" w:firstLine="422"/>
        <w:jc w:val="left"/>
        <w:rPr>
          <w:rFonts w:ascii="仿宋" w:eastAsia="仿宋" w:hAnsi="仿宋"/>
          <w:b/>
          <w:sz w:val="28"/>
          <w:szCs w:val="28"/>
        </w:rPr>
      </w:pPr>
      <w:r>
        <w:rPr>
          <w:rFonts w:ascii="仿宋" w:eastAsia="仿宋" w:hAnsi="仿宋" w:hint="eastAsia"/>
          <w:b/>
          <w:sz w:val="28"/>
          <w:szCs w:val="28"/>
        </w:rPr>
        <w:t>二、项目编号：CTGS-202</w:t>
      </w:r>
      <w:r w:rsidR="00C464B3">
        <w:rPr>
          <w:rFonts w:ascii="仿宋" w:eastAsia="仿宋" w:hAnsi="仿宋" w:hint="eastAsia"/>
          <w:b/>
          <w:sz w:val="28"/>
          <w:szCs w:val="28"/>
        </w:rPr>
        <w:t>2</w:t>
      </w:r>
      <w:r>
        <w:rPr>
          <w:rFonts w:ascii="仿宋" w:eastAsia="仿宋" w:hAnsi="仿宋" w:hint="eastAsia"/>
          <w:b/>
          <w:sz w:val="28"/>
          <w:szCs w:val="28"/>
        </w:rPr>
        <w:t>-0</w:t>
      </w:r>
      <w:r w:rsidR="002928E1">
        <w:rPr>
          <w:rFonts w:ascii="仿宋" w:eastAsia="仿宋" w:hAnsi="仿宋" w:hint="eastAsia"/>
          <w:b/>
          <w:sz w:val="28"/>
          <w:szCs w:val="28"/>
        </w:rPr>
        <w:t>6</w:t>
      </w:r>
      <w:r w:rsidR="00C464B3">
        <w:rPr>
          <w:rFonts w:ascii="仿宋" w:eastAsia="仿宋" w:hAnsi="仿宋" w:hint="eastAsia"/>
          <w:b/>
          <w:sz w:val="28"/>
          <w:szCs w:val="28"/>
        </w:rPr>
        <w:t xml:space="preserve"> </w:t>
      </w:r>
      <w:r w:rsidR="00202FDF">
        <w:rPr>
          <w:rFonts w:ascii="仿宋" w:eastAsia="仿宋" w:hAnsi="仿宋" w:hint="eastAsia"/>
          <w:b/>
          <w:sz w:val="28"/>
          <w:szCs w:val="28"/>
        </w:rPr>
        <w:t xml:space="preserve"> </w:t>
      </w:r>
      <w:r w:rsidR="00240B9D">
        <w:rPr>
          <w:rFonts w:ascii="仿宋" w:eastAsia="仿宋" w:hAnsi="仿宋" w:hint="eastAsia"/>
          <w:b/>
          <w:sz w:val="28"/>
          <w:szCs w:val="28"/>
        </w:rPr>
        <w:t xml:space="preserve"> </w:t>
      </w:r>
    </w:p>
    <w:p w:rsidR="00936DF6" w:rsidRDefault="007B7D1B">
      <w:pPr>
        <w:spacing w:line="500" w:lineRule="exact"/>
        <w:ind w:firstLine="555"/>
        <w:jc w:val="left"/>
        <w:rPr>
          <w:rFonts w:ascii="仿宋" w:eastAsia="仿宋" w:hAnsi="仿宋"/>
          <w:sz w:val="28"/>
          <w:szCs w:val="28"/>
        </w:rPr>
      </w:pPr>
      <w:r>
        <w:rPr>
          <w:rFonts w:ascii="仿宋" w:eastAsia="仿宋" w:hAnsi="仿宋" w:hint="eastAsia"/>
          <w:b/>
          <w:sz w:val="28"/>
          <w:szCs w:val="28"/>
        </w:rPr>
        <w:t>三、项目简介：</w:t>
      </w:r>
      <w:bookmarkStart w:id="0" w:name="_GoBack"/>
      <w:bookmarkEnd w:id="0"/>
    </w:p>
    <w:p w:rsidR="00240B9D" w:rsidRDefault="00240B9D" w:rsidP="00240B9D">
      <w:pPr>
        <w:spacing w:line="500" w:lineRule="exact"/>
        <w:ind w:firstLine="555"/>
        <w:jc w:val="left"/>
        <w:rPr>
          <w:rFonts w:ascii="仿宋" w:eastAsia="仿宋" w:hAnsi="仿宋"/>
          <w:b/>
          <w:sz w:val="28"/>
          <w:szCs w:val="28"/>
        </w:rPr>
      </w:pPr>
      <w:r>
        <w:rPr>
          <w:rFonts w:ascii="仿宋" w:eastAsia="仿宋" w:hAnsi="仿宋" w:hint="eastAsia"/>
          <w:sz w:val="28"/>
          <w:szCs w:val="28"/>
        </w:rPr>
        <w:t>市</w:t>
      </w:r>
      <w:r w:rsidRPr="00C54448">
        <w:rPr>
          <w:rFonts w:ascii="仿宋" w:eastAsia="仿宋" w:hAnsi="仿宋" w:hint="eastAsia"/>
          <w:sz w:val="28"/>
          <w:szCs w:val="28"/>
        </w:rPr>
        <w:t>城投公司</w:t>
      </w:r>
      <w:r w:rsidR="00C464B3">
        <w:rPr>
          <w:rFonts w:ascii="仿宋" w:eastAsia="仿宋" w:hAnsi="仿宋" w:hint="eastAsia"/>
          <w:sz w:val="28"/>
          <w:szCs w:val="28"/>
        </w:rPr>
        <w:t>2022</w:t>
      </w:r>
      <w:r w:rsidR="00D00895">
        <w:rPr>
          <w:rFonts w:ascii="仿宋" w:eastAsia="仿宋" w:hAnsi="仿宋" w:hint="eastAsia"/>
          <w:sz w:val="28"/>
          <w:szCs w:val="28"/>
        </w:rPr>
        <w:t>年4月</w:t>
      </w:r>
      <w:r w:rsidR="00C464B3">
        <w:rPr>
          <w:rFonts w:ascii="仿宋" w:eastAsia="仿宋" w:hAnsi="仿宋" w:hint="eastAsia"/>
          <w:sz w:val="28"/>
          <w:szCs w:val="28"/>
        </w:rPr>
        <w:t>-2024年</w:t>
      </w:r>
      <w:r w:rsidR="00D00895">
        <w:rPr>
          <w:rFonts w:ascii="仿宋" w:eastAsia="仿宋" w:hAnsi="仿宋" w:hint="eastAsia"/>
          <w:sz w:val="28"/>
          <w:szCs w:val="28"/>
        </w:rPr>
        <w:t>4月进场</w:t>
      </w:r>
      <w:r w:rsidR="00C464B3" w:rsidRPr="00C464B3">
        <w:rPr>
          <w:rFonts w:ascii="仿宋" w:eastAsia="仿宋" w:hAnsi="仿宋" w:hint="eastAsia"/>
          <w:sz w:val="28"/>
          <w:szCs w:val="28"/>
        </w:rPr>
        <w:t>租赁项目</w:t>
      </w:r>
      <w:r w:rsidR="00C464B3">
        <w:rPr>
          <w:rFonts w:ascii="仿宋" w:eastAsia="仿宋" w:hAnsi="仿宋" w:hint="eastAsia"/>
          <w:sz w:val="28"/>
          <w:szCs w:val="28"/>
        </w:rPr>
        <w:t>的竞拍</w:t>
      </w:r>
      <w:r w:rsidRPr="00240B9D">
        <w:rPr>
          <w:rFonts w:ascii="仿宋" w:eastAsia="仿宋" w:hAnsi="仿宋" w:hint="eastAsia"/>
          <w:sz w:val="28"/>
          <w:szCs w:val="28"/>
        </w:rPr>
        <w:t>工作</w:t>
      </w:r>
      <w:r>
        <w:rPr>
          <w:rFonts w:ascii="仿宋" w:eastAsia="仿宋" w:hAnsi="仿宋" w:hint="eastAsia"/>
          <w:sz w:val="28"/>
          <w:szCs w:val="28"/>
        </w:rPr>
        <w:t>。现通过</w:t>
      </w:r>
      <w:r w:rsidR="00C464B3">
        <w:rPr>
          <w:rFonts w:ascii="仿宋" w:eastAsia="仿宋" w:hAnsi="仿宋" w:hint="eastAsia"/>
          <w:sz w:val="28"/>
          <w:szCs w:val="28"/>
        </w:rPr>
        <w:t>公开</w:t>
      </w:r>
      <w:r>
        <w:rPr>
          <w:rFonts w:ascii="仿宋" w:eastAsia="仿宋" w:hAnsi="仿宋" w:hint="eastAsia"/>
          <w:sz w:val="28"/>
          <w:szCs w:val="28"/>
        </w:rPr>
        <w:t>招标方式选聘</w:t>
      </w:r>
      <w:r w:rsidR="00D5086E">
        <w:rPr>
          <w:rFonts w:ascii="仿宋" w:eastAsia="仿宋" w:hAnsi="仿宋" w:hint="eastAsia"/>
          <w:sz w:val="28"/>
          <w:szCs w:val="28"/>
        </w:rPr>
        <w:t>竞拍</w:t>
      </w:r>
      <w:r w:rsidR="000B7181" w:rsidRPr="000B7181">
        <w:rPr>
          <w:rFonts w:ascii="仿宋" w:eastAsia="仿宋" w:hAnsi="仿宋" w:hint="eastAsia"/>
          <w:sz w:val="28"/>
          <w:szCs w:val="28"/>
        </w:rPr>
        <w:t>服务机构</w:t>
      </w:r>
      <w:r>
        <w:rPr>
          <w:rFonts w:ascii="仿宋" w:eastAsia="仿宋" w:hAnsi="仿宋" w:hint="eastAsia"/>
          <w:sz w:val="28"/>
          <w:szCs w:val="28"/>
        </w:rPr>
        <w:t>。要求：1、及时</w:t>
      </w:r>
      <w:r w:rsidR="00921949">
        <w:rPr>
          <w:rFonts w:ascii="仿宋" w:eastAsia="仿宋" w:hAnsi="仿宋" w:hint="eastAsia"/>
          <w:sz w:val="28"/>
          <w:szCs w:val="28"/>
        </w:rPr>
        <w:t>完成</w:t>
      </w:r>
      <w:r>
        <w:rPr>
          <w:rFonts w:ascii="仿宋" w:eastAsia="仿宋" w:hAnsi="仿宋" w:hint="eastAsia"/>
          <w:sz w:val="28"/>
          <w:szCs w:val="28"/>
        </w:rPr>
        <w:t>市城投公司</w:t>
      </w:r>
      <w:r w:rsidR="00921949">
        <w:rPr>
          <w:rFonts w:ascii="仿宋" w:eastAsia="仿宋" w:hAnsi="仿宋" w:hint="eastAsia"/>
          <w:sz w:val="28"/>
          <w:szCs w:val="28"/>
        </w:rPr>
        <w:t>委托的</w:t>
      </w:r>
      <w:r w:rsidR="00263BBA">
        <w:rPr>
          <w:rFonts w:ascii="仿宋" w:eastAsia="仿宋" w:hAnsi="仿宋" w:hint="eastAsia"/>
          <w:sz w:val="28"/>
          <w:szCs w:val="28"/>
        </w:rPr>
        <w:t>竞拍</w:t>
      </w:r>
      <w:r w:rsidR="00202FDF">
        <w:rPr>
          <w:rFonts w:ascii="仿宋" w:eastAsia="仿宋" w:hAnsi="仿宋" w:hint="eastAsia"/>
          <w:sz w:val="28"/>
          <w:szCs w:val="28"/>
        </w:rPr>
        <w:t>工作</w:t>
      </w:r>
      <w:r>
        <w:rPr>
          <w:rFonts w:ascii="仿宋" w:eastAsia="仿宋" w:hAnsi="仿宋" w:hint="eastAsia"/>
          <w:sz w:val="28"/>
          <w:szCs w:val="28"/>
        </w:rPr>
        <w:t>；2、</w:t>
      </w:r>
      <w:r w:rsidR="00080330">
        <w:rPr>
          <w:rFonts w:ascii="仿宋" w:eastAsia="仿宋" w:hAnsi="仿宋" w:hint="eastAsia"/>
          <w:sz w:val="28"/>
          <w:szCs w:val="28"/>
        </w:rPr>
        <w:t>编制工作</w:t>
      </w:r>
      <w:r>
        <w:rPr>
          <w:rFonts w:ascii="仿宋" w:eastAsia="仿宋" w:hAnsi="仿宋" w:hint="eastAsia"/>
          <w:sz w:val="28"/>
          <w:szCs w:val="28"/>
        </w:rPr>
        <w:t>须客观、公正、合理；3、完成工作时间：接到</w:t>
      </w:r>
      <w:r w:rsidR="00263BBA">
        <w:rPr>
          <w:rFonts w:ascii="仿宋" w:eastAsia="仿宋" w:hAnsi="仿宋" w:hint="eastAsia"/>
          <w:sz w:val="28"/>
          <w:szCs w:val="28"/>
        </w:rPr>
        <w:t>租赁项目</w:t>
      </w:r>
      <w:r>
        <w:rPr>
          <w:rFonts w:ascii="仿宋" w:eastAsia="仿宋" w:hAnsi="仿宋" w:hint="eastAsia"/>
          <w:sz w:val="28"/>
          <w:szCs w:val="28"/>
        </w:rPr>
        <w:t>后</w:t>
      </w:r>
      <w:r w:rsidR="00202FDF">
        <w:rPr>
          <w:rFonts w:ascii="仿宋" w:eastAsia="仿宋" w:hAnsi="仿宋" w:hint="eastAsia"/>
          <w:sz w:val="28"/>
          <w:szCs w:val="28"/>
        </w:rPr>
        <w:t>3</w:t>
      </w:r>
      <w:r>
        <w:rPr>
          <w:rFonts w:ascii="仿宋" w:eastAsia="仿宋" w:hAnsi="仿宋" w:hint="eastAsia"/>
          <w:sz w:val="28"/>
          <w:szCs w:val="28"/>
        </w:rPr>
        <w:t>日内开始</w:t>
      </w:r>
      <w:r w:rsidR="00263BBA">
        <w:rPr>
          <w:rFonts w:ascii="仿宋" w:eastAsia="仿宋" w:hAnsi="仿宋" w:hint="eastAsia"/>
          <w:sz w:val="28"/>
          <w:szCs w:val="28"/>
        </w:rPr>
        <w:t>竞拍</w:t>
      </w:r>
      <w:r w:rsidR="00D5086E">
        <w:rPr>
          <w:rFonts w:ascii="仿宋" w:eastAsia="仿宋" w:hAnsi="仿宋" w:hint="eastAsia"/>
          <w:sz w:val="28"/>
          <w:szCs w:val="28"/>
        </w:rPr>
        <w:t>项目</w:t>
      </w:r>
      <w:r w:rsidR="00202FDF">
        <w:rPr>
          <w:rFonts w:ascii="仿宋" w:eastAsia="仿宋" w:hAnsi="仿宋" w:hint="eastAsia"/>
          <w:sz w:val="28"/>
          <w:szCs w:val="28"/>
        </w:rPr>
        <w:t>的</w:t>
      </w:r>
      <w:r>
        <w:rPr>
          <w:rFonts w:ascii="仿宋" w:eastAsia="仿宋" w:hAnsi="仿宋" w:hint="eastAsia"/>
          <w:sz w:val="28"/>
          <w:szCs w:val="28"/>
        </w:rPr>
        <w:t>编制，并在合理时间内完成。</w:t>
      </w:r>
    </w:p>
    <w:p w:rsidR="00936DF6" w:rsidRDefault="007B7D1B">
      <w:pPr>
        <w:spacing w:line="500" w:lineRule="exact"/>
        <w:ind w:firstLine="555"/>
        <w:jc w:val="left"/>
        <w:rPr>
          <w:rFonts w:ascii="仿宋" w:eastAsia="仿宋" w:hAnsi="仿宋"/>
          <w:sz w:val="28"/>
          <w:szCs w:val="28"/>
        </w:rPr>
      </w:pPr>
      <w:r>
        <w:rPr>
          <w:rFonts w:ascii="仿宋" w:eastAsia="仿宋" w:hAnsi="仿宋" w:hint="eastAsia"/>
          <w:b/>
          <w:sz w:val="28"/>
          <w:szCs w:val="28"/>
        </w:rPr>
        <w:t>四、招标方式：</w:t>
      </w:r>
      <w:r w:rsidR="00263BBA">
        <w:rPr>
          <w:rFonts w:ascii="仿宋" w:eastAsia="仿宋" w:hAnsi="仿宋" w:hint="eastAsia"/>
          <w:sz w:val="28"/>
          <w:szCs w:val="28"/>
        </w:rPr>
        <w:t>公开招标</w:t>
      </w:r>
      <w:r>
        <w:rPr>
          <w:rFonts w:ascii="仿宋" w:eastAsia="仿宋" w:hAnsi="仿宋" w:hint="eastAsia"/>
          <w:sz w:val="28"/>
          <w:szCs w:val="28"/>
        </w:rPr>
        <w:t>。</w:t>
      </w:r>
    </w:p>
    <w:p w:rsidR="00080330" w:rsidRDefault="007B7D1B" w:rsidP="00080330">
      <w:pPr>
        <w:spacing w:line="500" w:lineRule="exact"/>
        <w:ind w:firstLine="555"/>
        <w:jc w:val="left"/>
        <w:rPr>
          <w:rFonts w:ascii="仿宋" w:eastAsia="仿宋" w:hAnsi="仿宋"/>
          <w:b/>
          <w:sz w:val="28"/>
          <w:szCs w:val="28"/>
        </w:rPr>
      </w:pPr>
      <w:r>
        <w:rPr>
          <w:rFonts w:ascii="仿宋" w:eastAsia="仿宋" w:hAnsi="仿宋" w:hint="eastAsia"/>
          <w:b/>
          <w:sz w:val="28"/>
          <w:szCs w:val="28"/>
        </w:rPr>
        <w:t>五</w:t>
      </w:r>
      <w:r w:rsidR="00176F12">
        <w:rPr>
          <w:rFonts w:ascii="仿宋" w:eastAsia="仿宋" w:hAnsi="仿宋" w:hint="eastAsia"/>
          <w:b/>
          <w:sz w:val="28"/>
          <w:szCs w:val="28"/>
        </w:rPr>
        <w:t>、</w:t>
      </w:r>
      <w:r>
        <w:rPr>
          <w:rFonts w:ascii="仿宋" w:eastAsia="仿宋" w:hAnsi="仿宋" w:hint="eastAsia"/>
          <w:b/>
          <w:sz w:val="28"/>
          <w:szCs w:val="28"/>
        </w:rPr>
        <w:t>费用预算：</w:t>
      </w:r>
      <w:r w:rsidR="00176F12" w:rsidRPr="00176F12">
        <w:rPr>
          <w:rFonts w:ascii="仿宋" w:eastAsia="仿宋" w:hAnsi="仿宋" w:hint="eastAsia"/>
          <w:b/>
          <w:sz w:val="28"/>
          <w:szCs w:val="28"/>
        </w:rPr>
        <w:t>拍卖成交的，拍卖人可以向委托人、</w:t>
      </w:r>
      <w:r w:rsidR="002928E1" w:rsidRPr="002928E1">
        <w:rPr>
          <w:rFonts w:ascii="仿宋" w:eastAsia="仿宋" w:hAnsi="仿宋" w:hint="eastAsia"/>
          <w:b/>
          <w:sz w:val="28"/>
          <w:szCs w:val="28"/>
        </w:rPr>
        <w:t>承租人</w:t>
      </w:r>
      <w:r w:rsidR="00176F12" w:rsidRPr="00176F12">
        <w:rPr>
          <w:rFonts w:ascii="仿宋" w:eastAsia="仿宋" w:hAnsi="仿宋" w:hint="eastAsia"/>
          <w:b/>
          <w:sz w:val="28"/>
          <w:szCs w:val="28"/>
        </w:rPr>
        <w:t>各收取</w:t>
      </w:r>
      <w:r w:rsidR="003F4887">
        <w:rPr>
          <w:rFonts w:ascii="仿宋" w:eastAsia="仿宋" w:hAnsi="仿宋" w:hint="eastAsia"/>
          <w:b/>
          <w:sz w:val="28"/>
          <w:szCs w:val="28"/>
        </w:rPr>
        <w:t>不超过</w:t>
      </w:r>
      <w:r w:rsidR="00176F12" w:rsidRPr="00176F12">
        <w:rPr>
          <w:rFonts w:ascii="仿宋" w:eastAsia="仿宋" w:hAnsi="仿宋" w:hint="eastAsia"/>
          <w:b/>
          <w:sz w:val="28"/>
          <w:szCs w:val="28"/>
        </w:rPr>
        <w:t>拍卖成交</w:t>
      </w:r>
      <w:r w:rsidR="000B7181">
        <w:rPr>
          <w:rFonts w:ascii="仿宋" w:eastAsia="仿宋" w:hAnsi="仿宋" w:hint="eastAsia"/>
          <w:b/>
          <w:sz w:val="28"/>
          <w:szCs w:val="28"/>
        </w:rPr>
        <w:t>年租金</w:t>
      </w:r>
      <w:r w:rsidR="00176F12" w:rsidRPr="00176F12">
        <w:rPr>
          <w:rFonts w:ascii="仿宋" w:eastAsia="仿宋" w:hAnsi="仿宋" w:hint="eastAsia"/>
          <w:b/>
          <w:sz w:val="28"/>
          <w:szCs w:val="28"/>
        </w:rPr>
        <w:t>5%的佣金</w:t>
      </w:r>
      <w:r w:rsidR="00176F12">
        <w:rPr>
          <w:rFonts w:ascii="仿宋" w:eastAsia="仿宋" w:hAnsi="仿宋" w:hint="eastAsia"/>
          <w:b/>
          <w:sz w:val="28"/>
          <w:szCs w:val="28"/>
        </w:rPr>
        <w:t>，不成交不得收取佣金。</w:t>
      </w:r>
    </w:p>
    <w:p w:rsidR="00936DF6" w:rsidRDefault="007B7D1B" w:rsidP="00240B9D">
      <w:pPr>
        <w:spacing w:line="500" w:lineRule="exact"/>
        <w:ind w:firstLine="555"/>
        <w:jc w:val="left"/>
        <w:rPr>
          <w:rFonts w:ascii="仿宋" w:eastAsia="仿宋" w:hAnsi="仿宋"/>
          <w:b/>
          <w:sz w:val="28"/>
          <w:szCs w:val="28"/>
        </w:rPr>
      </w:pPr>
      <w:r>
        <w:rPr>
          <w:rFonts w:ascii="仿宋" w:eastAsia="仿宋" w:hAnsi="仿宋" w:hint="eastAsia"/>
          <w:b/>
          <w:sz w:val="28"/>
          <w:szCs w:val="28"/>
        </w:rPr>
        <w:t>六、招标文件领取时间及地点：</w:t>
      </w:r>
    </w:p>
    <w:p w:rsidR="00240B9D" w:rsidRDefault="00240B9D" w:rsidP="00240B9D">
      <w:pPr>
        <w:spacing w:line="500" w:lineRule="exact"/>
        <w:ind w:firstLine="510"/>
        <w:rPr>
          <w:rFonts w:ascii="仿宋" w:eastAsia="仿宋" w:hAnsi="仿宋"/>
          <w:spacing w:val="-10"/>
          <w:sz w:val="28"/>
          <w:szCs w:val="28"/>
        </w:rPr>
      </w:pPr>
      <w:r>
        <w:rPr>
          <w:rFonts w:ascii="仿宋" w:eastAsia="仿宋" w:hAnsi="仿宋" w:hint="eastAsia"/>
          <w:spacing w:val="-10"/>
          <w:sz w:val="28"/>
          <w:szCs w:val="28"/>
        </w:rPr>
        <w:t>招标文件领取时间：202</w:t>
      </w:r>
      <w:r w:rsidR="00D00895">
        <w:rPr>
          <w:rFonts w:ascii="仿宋" w:eastAsia="仿宋" w:hAnsi="仿宋" w:hint="eastAsia"/>
          <w:spacing w:val="-10"/>
          <w:sz w:val="28"/>
          <w:szCs w:val="28"/>
        </w:rPr>
        <w:t>2</w:t>
      </w:r>
      <w:r>
        <w:rPr>
          <w:rFonts w:ascii="仿宋" w:eastAsia="仿宋" w:hAnsi="仿宋" w:hint="eastAsia"/>
          <w:spacing w:val="-10"/>
          <w:sz w:val="28"/>
          <w:szCs w:val="28"/>
        </w:rPr>
        <w:t>年</w:t>
      </w:r>
      <w:r w:rsidR="00D00895">
        <w:rPr>
          <w:rFonts w:ascii="仿宋" w:eastAsia="仿宋" w:hAnsi="仿宋" w:hint="eastAsia"/>
          <w:spacing w:val="-10"/>
          <w:sz w:val="28"/>
          <w:szCs w:val="28"/>
        </w:rPr>
        <w:t>3</w:t>
      </w:r>
      <w:r>
        <w:rPr>
          <w:rFonts w:ascii="仿宋" w:eastAsia="仿宋" w:hAnsi="仿宋" w:hint="eastAsia"/>
          <w:spacing w:val="-10"/>
          <w:sz w:val="28"/>
          <w:szCs w:val="28"/>
        </w:rPr>
        <w:t>月</w:t>
      </w:r>
      <w:r w:rsidR="008F1341">
        <w:rPr>
          <w:rFonts w:ascii="仿宋" w:eastAsia="仿宋" w:hAnsi="仿宋" w:hint="eastAsia"/>
          <w:spacing w:val="-10"/>
          <w:sz w:val="28"/>
          <w:szCs w:val="28"/>
        </w:rPr>
        <w:t>31</w:t>
      </w:r>
      <w:r>
        <w:rPr>
          <w:rFonts w:ascii="仿宋" w:eastAsia="仿宋" w:hAnsi="仿宋" w:hint="eastAsia"/>
          <w:spacing w:val="-10"/>
          <w:sz w:val="28"/>
          <w:szCs w:val="28"/>
        </w:rPr>
        <w:t>日-202</w:t>
      </w:r>
      <w:r w:rsidR="00D00895">
        <w:rPr>
          <w:rFonts w:ascii="仿宋" w:eastAsia="仿宋" w:hAnsi="仿宋" w:hint="eastAsia"/>
          <w:spacing w:val="-10"/>
          <w:sz w:val="28"/>
          <w:szCs w:val="28"/>
        </w:rPr>
        <w:t>2</w:t>
      </w:r>
      <w:r>
        <w:rPr>
          <w:rFonts w:ascii="仿宋" w:eastAsia="仿宋" w:hAnsi="仿宋" w:hint="eastAsia"/>
          <w:spacing w:val="-10"/>
          <w:sz w:val="28"/>
          <w:szCs w:val="28"/>
        </w:rPr>
        <w:t>年</w:t>
      </w:r>
      <w:r w:rsidR="008F1341">
        <w:rPr>
          <w:rFonts w:ascii="仿宋" w:eastAsia="仿宋" w:hAnsi="仿宋" w:hint="eastAsia"/>
          <w:spacing w:val="-10"/>
          <w:sz w:val="28"/>
          <w:szCs w:val="28"/>
        </w:rPr>
        <w:t>4</w:t>
      </w:r>
      <w:r>
        <w:rPr>
          <w:rFonts w:ascii="仿宋" w:eastAsia="仿宋" w:hAnsi="仿宋" w:hint="eastAsia"/>
          <w:spacing w:val="-10"/>
          <w:sz w:val="28"/>
          <w:szCs w:val="28"/>
        </w:rPr>
        <w:t>月</w:t>
      </w:r>
      <w:r w:rsidR="008F1341">
        <w:rPr>
          <w:rFonts w:ascii="仿宋" w:eastAsia="仿宋" w:hAnsi="仿宋" w:hint="eastAsia"/>
          <w:spacing w:val="-10"/>
          <w:sz w:val="28"/>
          <w:szCs w:val="28"/>
        </w:rPr>
        <w:t>1</w:t>
      </w:r>
      <w:r w:rsidR="00754652">
        <w:rPr>
          <w:rFonts w:ascii="仿宋" w:eastAsia="仿宋" w:hAnsi="仿宋" w:hint="eastAsia"/>
          <w:spacing w:val="-10"/>
          <w:sz w:val="28"/>
          <w:szCs w:val="28"/>
        </w:rPr>
        <w:t>1</w:t>
      </w:r>
      <w:r>
        <w:rPr>
          <w:rFonts w:ascii="仿宋" w:eastAsia="仿宋" w:hAnsi="仿宋" w:hint="eastAsia"/>
          <w:spacing w:val="-10"/>
          <w:sz w:val="28"/>
          <w:szCs w:val="28"/>
        </w:rPr>
        <w:t>日17:00</w:t>
      </w:r>
      <w:proofErr w:type="gramStart"/>
      <w:r>
        <w:rPr>
          <w:rFonts w:ascii="仿宋" w:eastAsia="仿宋" w:hAnsi="仿宋" w:hint="eastAsia"/>
          <w:spacing w:val="-10"/>
          <w:sz w:val="28"/>
          <w:szCs w:val="28"/>
        </w:rPr>
        <w:t>止</w:t>
      </w:r>
      <w:proofErr w:type="gramEnd"/>
    </w:p>
    <w:p w:rsidR="00240B9D" w:rsidRDefault="00240B9D" w:rsidP="00240B9D">
      <w:pPr>
        <w:spacing w:line="500" w:lineRule="exact"/>
        <w:ind w:firstLine="555"/>
        <w:rPr>
          <w:rFonts w:ascii="仿宋" w:eastAsia="仿宋" w:hAnsi="仿宋"/>
          <w:sz w:val="28"/>
          <w:szCs w:val="28"/>
        </w:rPr>
      </w:pPr>
      <w:r>
        <w:rPr>
          <w:rFonts w:ascii="仿宋" w:eastAsia="仿宋" w:hAnsi="仿宋" w:hint="eastAsia"/>
          <w:sz w:val="28"/>
          <w:szCs w:val="28"/>
        </w:rPr>
        <w:t>招标文件领取地点：</w:t>
      </w:r>
      <w:r w:rsidR="00D00895">
        <w:rPr>
          <w:rFonts w:ascii="仿宋" w:eastAsia="仿宋" w:hAnsi="仿宋" w:hint="eastAsia"/>
          <w:sz w:val="28"/>
          <w:szCs w:val="28"/>
        </w:rPr>
        <w:t>公告附件，自行下载。</w:t>
      </w:r>
    </w:p>
    <w:p w:rsidR="00240B9D" w:rsidRDefault="00240B9D" w:rsidP="00240B9D">
      <w:pPr>
        <w:spacing w:line="500" w:lineRule="exact"/>
        <w:ind w:firstLine="555"/>
        <w:rPr>
          <w:rFonts w:ascii="仿宋" w:eastAsia="仿宋" w:hAnsi="仿宋"/>
          <w:b/>
          <w:sz w:val="28"/>
          <w:szCs w:val="28"/>
        </w:rPr>
      </w:pPr>
      <w:r>
        <w:rPr>
          <w:rFonts w:ascii="仿宋" w:eastAsia="仿宋" w:hAnsi="仿宋" w:hint="eastAsia"/>
          <w:b/>
          <w:sz w:val="28"/>
          <w:szCs w:val="28"/>
        </w:rPr>
        <w:t>七、开标时间及地点：</w:t>
      </w:r>
    </w:p>
    <w:p w:rsidR="00240B9D" w:rsidRDefault="00240B9D" w:rsidP="00240B9D">
      <w:pPr>
        <w:spacing w:line="500" w:lineRule="exact"/>
        <w:ind w:firstLine="555"/>
        <w:rPr>
          <w:rFonts w:ascii="仿宋" w:eastAsia="仿宋" w:hAnsi="仿宋"/>
          <w:sz w:val="28"/>
          <w:szCs w:val="28"/>
        </w:rPr>
      </w:pPr>
      <w:r>
        <w:rPr>
          <w:rFonts w:ascii="仿宋" w:eastAsia="仿宋" w:hAnsi="仿宋" w:hint="eastAsia"/>
          <w:spacing w:val="-20"/>
          <w:sz w:val="28"/>
          <w:szCs w:val="28"/>
        </w:rPr>
        <w:t>开标时间：202</w:t>
      </w:r>
      <w:r w:rsidR="00D00895">
        <w:rPr>
          <w:rFonts w:ascii="仿宋" w:eastAsia="仿宋" w:hAnsi="仿宋" w:hint="eastAsia"/>
          <w:spacing w:val="-20"/>
          <w:sz w:val="28"/>
          <w:szCs w:val="28"/>
        </w:rPr>
        <w:t>2</w:t>
      </w:r>
      <w:r>
        <w:rPr>
          <w:rFonts w:ascii="仿宋" w:eastAsia="仿宋" w:hAnsi="仿宋" w:hint="eastAsia"/>
          <w:spacing w:val="-20"/>
          <w:sz w:val="28"/>
          <w:szCs w:val="28"/>
        </w:rPr>
        <w:t>年</w:t>
      </w:r>
      <w:r w:rsidR="00D00895">
        <w:rPr>
          <w:rFonts w:ascii="仿宋" w:eastAsia="仿宋" w:hAnsi="仿宋" w:hint="eastAsia"/>
          <w:spacing w:val="-20"/>
          <w:sz w:val="28"/>
          <w:szCs w:val="28"/>
        </w:rPr>
        <w:t>4</w:t>
      </w:r>
      <w:r>
        <w:rPr>
          <w:rFonts w:ascii="仿宋" w:eastAsia="仿宋" w:hAnsi="仿宋" w:hint="eastAsia"/>
          <w:spacing w:val="-20"/>
          <w:sz w:val="28"/>
          <w:szCs w:val="28"/>
        </w:rPr>
        <w:t>月</w:t>
      </w:r>
      <w:r w:rsidR="00754652">
        <w:rPr>
          <w:rFonts w:ascii="仿宋" w:eastAsia="仿宋" w:hAnsi="仿宋" w:hint="eastAsia"/>
          <w:spacing w:val="-20"/>
          <w:sz w:val="28"/>
          <w:szCs w:val="28"/>
        </w:rPr>
        <w:t>12</w:t>
      </w:r>
      <w:r>
        <w:rPr>
          <w:rFonts w:ascii="仿宋" w:eastAsia="仿宋" w:hAnsi="仿宋" w:hint="eastAsia"/>
          <w:spacing w:val="-20"/>
          <w:sz w:val="28"/>
          <w:szCs w:val="28"/>
        </w:rPr>
        <w:t>日</w:t>
      </w:r>
      <w:r w:rsidR="00176F12">
        <w:rPr>
          <w:rFonts w:ascii="仿宋" w:eastAsia="仿宋" w:hAnsi="仿宋" w:hint="eastAsia"/>
          <w:spacing w:val="-20"/>
          <w:sz w:val="28"/>
          <w:szCs w:val="28"/>
        </w:rPr>
        <w:t>上</w:t>
      </w:r>
      <w:r w:rsidR="006703F1">
        <w:rPr>
          <w:rFonts w:ascii="仿宋" w:eastAsia="仿宋" w:hAnsi="仿宋" w:hint="eastAsia"/>
          <w:spacing w:val="-20"/>
          <w:sz w:val="28"/>
          <w:szCs w:val="28"/>
        </w:rPr>
        <w:t>午</w:t>
      </w:r>
      <w:r w:rsidR="0084618E">
        <w:rPr>
          <w:rFonts w:ascii="仿宋" w:eastAsia="仿宋" w:hAnsi="仿宋" w:hint="eastAsia"/>
          <w:spacing w:val="-20"/>
          <w:sz w:val="28"/>
          <w:szCs w:val="28"/>
        </w:rPr>
        <w:t>9</w:t>
      </w:r>
      <w:r>
        <w:rPr>
          <w:rFonts w:ascii="仿宋" w:eastAsia="仿宋" w:hAnsi="仿宋" w:hint="eastAsia"/>
          <w:spacing w:val="-20"/>
          <w:sz w:val="28"/>
          <w:szCs w:val="28"/>
        </w:rPr>
        <w:t>：</w:t>
      </w:r>
      <w:r w:rsidR="008F1341">
        <w:rPr>
          <w:rFonts w:ascii="仿宋" w:eastAsia="仿宋" w:hAnsi="仿宋" w:hint="eastAsia"/>
          <w:spacing w:val="-20"/>
          <w:sz w:val="28"/>
          <w:szCs w:val="28"/>
        </w:rPr>
        <w:t>3</w:t>
      </w:r>
      <w:r>
        <w:rPr>
          <w:rFonts w:ascii="仿宋" w:eastAsia="仿宋" w:hAnsi="仿宋" w:hint="eastAsia"/>
          <w:spacing w:val="-20"/>
          <w:sz w:val="28"/>
          <w:szCs w:val="28"/>
        </w:rPr>
        <w:t>0（北京时间）。</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开标地点：蚌埠市城市投资控股有限公司（涂山东路1717号金融中心）24楼2412会议室。</w:t>
      </w:r>
    </w:p>
    <w:p w:rsidR="00936DF6" w:rsidRDefault="007B7D1B">
      <w:pPr>
        <w:spacing w:line="500" w:lineRule="exact"/>
        <w:ind w:firstLineChars="250" w:firstLine="600"/>
        <w:rPr>
          <w:rFonts w:ascii="仿宋" w:eastAsia="仿宋" w:hAnsi="仿宋"/>
          <w:spacing w:val="-20"/>
          <w:sz w:val="28"/>
          <w:szCs w:val="28"/>
        </w:rPr>
      </w:pPr>
      <w:r>
        <w:rPr>
          <w:rFonts w:ascii="仿宋" w:eastAsia="仿宋" w:hAnsi="仿宋" w:hint="eastAsia"/>
          <w:spacing w:val="-20"/>
          <w:sz w:val="28"/>
          <w:szCs w:val="28"/>
        </w:rPr>
        <w:t>联系人：朱先士  0552-2081685</w:t>
      </w:r>
    </w:p>
    <w:p w:rsidR="00936DF6" w:rsidRDefault="007B7D1B" w:rsidP="00240B9D">
      <w:pPr>
        <w:spacing w:line="500" w:lineRule="exact"/>
        <w:ind w:firstLineChars="650" w:firstLine="1560"/>
        <w:rPr>
          <w:rFonts w:ascii="仿宋" w:eastAsia="仿宋" w:hAnsi="仿宋"/>
          <w:spacing w:val="-20"/>
          <w:sz w:val="28"/>
          <w:szCs w:val="28"/>
        </w:rPr>
      </w:pPr>
      <w:r>
        <w:rPr>
          <w:rFonts w:ascii="仿宋" w:eastAsia="仿宋" w:hAnsi="仿宋" w:hint="eastAsia"/>
          <w:spacing w:val="-20"/>
          <w:sz w:val="28"/>
          <w:szCs w:val="28"/>
        </w:rPr>
        <w:t>王先生  0552-2081683</w:t>
      </w:r>
    </w:p>
    <w:p w:rsidR="00936DF6" w:rsidRDefault="007B7D1B">
      <w:pPr>
        <w:spacing w:line="500" w:lineRule="exact"/>
        <w:ind w:firstLineChars="200" w:firstLine="482"/>
        <w:rPr>
          <w:rFonts w:ascii="仿宋" w:eastAsia="仿宋" w:hAnsi="仿宋"/>
          <w:b/>
          <w:spacing w:val="-20"/>
          <w:sz w:val="28"/>
          <w:szCs w:val="28"/>
        </w:rPr>
      </w:pPr>
      <w:r>
        <w:rPr>
          <w:rFonts w:ascii="仿宋" w:eastAsia="仿宋" w:hAnsi="仿宋" w:hint="eastAsia"/>
          <w:b/>
          <w:spacing w:val="-20"/>
          <w:sz w:val="28"/>
          <w:szCs w:val="28"/>
        </w:rPr>
        <w:t>八、邀请中介机构的条件：</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1、符合</w:t>
      </w:r>
      <w:r w:rsidR="00176F12">
        <w:rPr>
          <w:rFonts w:ascii="仿宋" w:eastAsia="仿宋" w:hAnsi="仿宋" w:hint="eastAsia"/>
          <w:spacing w:val="-20"/>
          <w:sz w:val="28"/>
          <w:szCs w:val="28"/>
        </w:rPr>
        <w:t>《拍卖法》及</w:t>
      </w:r>
      <w:r>
        <w:rPr>
          <w:rFonts w:ascii="仿宋" w:eastAsia="仿宋" w:hAnsi="仿宋" w:hint="eastAsia"/>
          <w:spacing w:val="-20"/>
          <w:sz w:val="28"/>
          <w:szCs w:val="28"/>
        </w:rPr>
        <w:t xml:space="preserve">《政府采购法》第22条规定； </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2、资质：营业执照合法有效。</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3</w:t>
      </w:r>
      <w:r w:rsidR="00EA7EFB">
        <w:rPr>
          <w:rFonts w:ascii="仿宋" w:eastAsia="仿宋" w:hAnsi="仿宋" w:hint="eastAsia"/>
          <w:spacing w:val="-20"/>
          <w:sz w:val="28"/>
          <w:szCs w:val="28"/>
        </w:rPr>
        <w:t>、人员：投标单位至少有</w:t>
      </w:r>
      <w:r w:rsidR="00EA7EFB" w:rsidRPr="00EA7EFB">
        <w:rPr>
          <w:rFonts w:ascii="仿宋" w:eastAsia="仿宋" w:hAnsi="仿宋" w:hint="eastAsia"/>
          <w:spacing w:val="-20"/>
          <w:sz w:val="28"/>
          <w:szCs w:val="28"/>
        </w:rPr>
        <w:t>两名</w:t>
      </w:r>
      <w:r w:rsidR="00263BBA">
        <w:rPr>
          <w:rFonts w:ascii="仿宋" w:eastAsia="仿宋" w:hAnsi="仿宋" w:hint="eastAsia"/>
          <w:spacing w:val="-20"/>
          <w:sz w:val="28"/>
          <w:szCs w:val="28"/>
        </w:rPr>
        <w:t>拍卖师</w:t>
      </w:r>
      <w:r w:rsidR="002928E1">
        <w:rPr>
          <w:rFonts w:ascii="仿宋" w:eastAsia="仿宋" w:hAnsi="仿宋" w:hint="eastAsia"/>
          <w:spacing w:val="-20"/>
          <w:sz w:val="28"/>
          <w:szCs w:val="28"/>
        </w:rPr>
        <w:t>(年检有效)</w:t>
      </w:r>
      <w:r>
        <w:rPr>
          <w:rFonts w:ascii="仿宋" w:eastAsia="仿宋" w:hAnsi="仿宋" w:hint="eastAsia"/>
          <w:spacing w:val="-20"/>
          <w:sz w:val="28"/>
          <w:szCs w:val="28"/>
        </w:rPr>
        <w:t>。</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4、法律、行政法规规定的其他条件。</w:t>
      </w:r>
    </w:p>
    <w:p w:rsidR="00936DF6" w:rsidRDefault="007B7D1B">
      <w:pPr>
        <w:spacing w:line="500" w:lineRule="exact"/>
        <w:ind w:firstLineChars="200" w:firstLine="482"/>
        <w:rPr>
          <w:rFonts w:ascii="仿宋" w:eastAsia="仿宋" w:hAnsi="仿宋"/>
          <w:b/>
          <w:spacing w:val="-20"/>
          <w:sz w:val="28"/>
          <w:szCs w:val="28"/>
        </w:rPr>
      </w:pPr>
      <w:r>
        <w:rPr>
          <w:rFonts w:ascii="仿宋" w:eastAsia="仿宋" w:hAnsi="仿宋" w:hint="eastAsia"/>
          <w:b/>
          <w:spacing w:val="-20"/>
          <w:sz w:val="28"/>
          <w:szCs w:val="28"/>
        </w:rPr>
        <w:lastRenderedPageBreak/>
        <w:t>九、评标办法</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采用</w:t>
      </w:r>
      <w:r w:rsidR="00F55478">
        <w:rPr>
          <w:rFonts w:ascii="仿宋" w:eastAsia="仿宋" w:hAnsi="仿宋" w:hint="eastAsia"/>
          <w:spacing w:val="-20"/>
          <w:sz w:val="28"/>
          <w:szCs w:val="28"/>
        </w:rPr>
        <w:t>有效</w:t>
      </w:r>
      <w:r>
        <w:rPr>
          <w:rFonts w:ascii="仿宋" w:eastAsia="仿宋" w:hAnsi="仿宋" w:hint="eastAsia"/>
          <w:spacing w:val="-20"/>
          <w:sz w:val="28"/>
          <w:szCs w:val="28"/>
        </w:rPr>
        <w:t>最低价中标法，现场公开投标报价，</w:t>
      </w:r>
      <w:r w:rsidR="00F55478">
        <w:rPr>
          <w:rFonts w:ascii="仿宋" w:eastAsia="仿宋" w:hAnsi="仿宋" w:hint="eastAsia"/>
          <w:spacing w:val="-20"/>
          <w:sz w:val="28"/>
          <w:szCs w:val="28"/>
        </w:rPr>
        <w:t>有效</w:t>
      </w:r>
      <w:r>
        <w:rPr>
          <w:rFonts w:ascii="仿宋" w:eastAsia="仿宋" w:hAnsi="仿宋" w:hint="eastAsia"/>
          <w:spacing w:val="-20"/>
          <w:sz w:val="28"/>
          <w:szCs w:val="28"/>
        </w:rPr>
        <w:t>报价最低的投标单位确定为中标候选人。如现场合格的投标人不足3家，经评标小组研究确定中标候选人</w:t>
      </w:r>
      <w:r w:rsidR="002928E1">
        <w:rPr>
          <w:rFonts w:ascii="仿宋" w:eastAsia="仿宋" w:hAnsi="仿宋" w:hint="eastAsia"/>
          <w:spacing w:val="-20"/>
          <w:sz w:val="28"/>
          <w:szCs w:val="28"/>
        </w:rPr>
        <w:t>或重新招标</w:t>
      </w:r>
      <w:r>
        <w:rPr>
          <w:rFonts w:ascii="仿宋" w:eastAsia="仿宋" w:hAnsi="仿宋" w:hint="eastAsia"/>
          <w:spacing w:val="-20"/>
          <w:sz w:val="28"/>
          <w:szCs w:val="28"/>
        </w:rPr>
        <w:t>。</w:t>
      </w:r>
    </w:p>
    <w:p w:rsidR="00936DF6" w:rsidRDefault="007B7D1B" w:rsidP="00202FDF">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（一）资格审查</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1、</w:t>
      </w:r>
      <w:r w:rsidR="00240B9D">
        <w:rPr>
          <w:rFonts w:ascii="仿宋" w:eastAsia="仿宋" w:hAnsi="仿宋" w:hint="eastAsia"/>
          <w:spacing w:val="-20"/>
          <w:sz w:val="28"/>
          <w:szCs w:val="28"/>
        </w:rPr>
        <w:t>服务机构的</w:t>
      </w:r>
      <w:r>
        <w:rPr>
          <w:rFonts w:ascii="仿宋" w:eastAsia="仿宋" w:hAnsi="仿宋" w:hint="eastAsia"/>
          <w:spacing w:val="-20"/>
          <w:sz w:val="28"/>
          <w:szCs w:val="28"/>
        </w:rPr>
        <w:t>营业执照复印件（年检有效，加盖单位公章）</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2、人员证书或文件的复印件（加盖公章）</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3、投标授权书原件（投标授权书格式见附表</w:t>
      </w:r>
      <w:proofErr w:type="gramStart"/>
      <w:r>
        <w:rPr>
          <w:rFonts w:ascii="仿宋" w:eastAsia="仿宋" w:hAnsi="仿宋" w:hint="eastAsia"/>
          <w:spacing w:val="-20"/>
          <w:sz w:val="28"/>
          <w:szCs w:val="28"/>
        </w:rPr>
        <w:t>一</w:t>
      </w:r>
      <w:proofErr w:type="gramEnd"/>
      <w:r>
        <w:rPr>
          <w:rFonts w:ascii="仿宋" w:eastAsia="仿宋" w:hAnsi="仿宋" w:hint="eastAsia"/>
          <w:spacing w:val="-20"/>
          <w:sz w:val="28"/>
          <w:szCs w:val="28"/>
        </w:rPr>
        <w:t>，加盖公章）</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4、投标人代表身份证复印件（加盖公章）</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5、报价单（格式见附表二，加盖公章）</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6、报价文件一正、一副并密封完好。</w:t>
      </w:r>
    </w:p>
    <w:p w:rsidR="008E4062" w:rsidRPr="008E4062" w:rsidRDefault="008E4062" w:rsidP="008E4062">
      <w:pPr>
        <w:pStyle w:val="a8"/>
        <w:shd w:val="clear" w:color="auto" w:fill="FFFFFF"/>
        <w:spacing w:before="0" w:beforeAutospacing="0" w:after="0" w:afterAutospacing="0"/>
        <w:ind w:firstLine="480"/>
        <w:rPr>
          <w:rFonts w:ascii="仿宋" w:eastAsia="仿宋" w:hAnsi="仿宋"/>
          <w:color w:val="000000"/>
          <w:sz w:val="30"/>
          <w:szCs w:val="30"/>
        </w:rPr>
      </w:pPr>
      <w:r>
        <w:rPr>
          <w:rFonts w:ascii="仿宋" w:eastAsia="仿宋" w:hAnsi="仿宋" w:hint="eastAsia"/>
          <w:spacing w:val="-20"/>
          <w:sz w:val="28"/>
          <w:szCs w:val="28"/>
        </w:rPr>
        <w:t>7、</w:t>
      </w:r>
      <w:r w:rsidRPr="004E6FAB">
        <w:rPr>
          <w:rFonts w:ascii="仿宋" w:eastAsia="仿宋" w:hAnsi="仿宋" w:hint="eastAsia"/>
          <w:color w:val="000000"/>
          <w:sz w:val="30"/>
          <w:szCs w:val="30"/>
        </w:rPr>
        <w:t>开标现场投标人必须持有48小时内的有效核酸证明。</w:t>
      </w:r>
    </w:p>
    <w:p w:rsidR="00936DF6" w:rsidRDefault="007B7D1B">
      <w:pPr>
        <w:spacing w:line="500" w:lineRule="exact"/>
        <w:ind w:firstLineChars="200" w:firstLine="480"/>
        <w:rPr>
          <w:rFonts w:ascii="仿宋" w:eastAsia="仿宋" w:hAnsi="仿宋"/>
          <w:spacing w:val="-20"/>
          <w:sz w:val="28"/>
          <w:szCs w:val="28"/>
        </w:rPr>
      </w:pPr>
      <w:r>
        <w:rPr>
          <w:rFonts w:ascii="仿宋" w:eastAsia="仿宋" w:hAnsi="仿宋" w:hint="eastAsia"/>
          <w:spacing w:val="-20"/>
          <w:sz w:val="28"/>
          <w:szCs w:val="28"/>
        </w:rPr>
        <w:t>以上如有缺项视为放弃投标。</w:t>
      </w:r>
    </w:p>
    <w:p w:rsidR="00936DF6" w:rsidRDefault="007B7D1B">
      <w:pPr>
        <w:pStyle w:val="30"/>
        <w:spacing w:line="500" w:lineRule="exact"/>
        <w:ind w:leftChars="0"/>
        <w:rPr>
          <w:rFonts w:ascii="仿宋" w:eastAsia="仿宋" w:hAnsi="仿宋"/>
          <w:b/>
          <w:spacing w:val="-20"/>
          <w:sz w:val="28"/>
          <w:szCs w:val="28"/>
        </w:rPr>
      </w:pPr>
      <w:r>
        <w:rPr>
          <w:rFonts w:ascii="仿宋" w:eastAsia="仿宋" w:hAnsi="仿宋" w:hint="eastAsia"/>
          <w:b/>
          <w:spacing w:val="-20"/>
          <w:sz w:val="28"/>
          <w:szCs w:val="28"/>
        </w:rPr>
        <w:t>十、评标结果</w:t>
      </w:r>
    </w:p>
    <w:p w:rsidR="00A805D6" w:rsidRDefault="00202FDF" w:rsidP="00A805D6">
      <w:pPr>
        <w:pStyle w:val="30"/>
        <w:spacing w:line="500" w:lineRule="exact"/>
        <w:ind w:leftChars="0"/>
        <w:rPr>
          <w:rFonts w:ascii="仿宋" w:eastAsia="仿宋" w:hAnsi="仿宋" w:cs="Arial"/>
          <w:color w:val="333333"/>
          <w:spacing w:val="-20"/>
          <w:kern w:val="0"/>
          <w:sz w:val="28"/>
          <w:szCs w:val="28"/>
        </w:rPr>
      </w:pPr>
      <w:r w:rsidRPr="00202FDF">
        <w:rPr>
          <w:rFonts w:ascii="仿宋" w:eastAsia="仿宋" w:hAnsi="仿宋" w:cs="Arial" w:hint="eastAsia"/>
          <w:color w:val="333333"/>
          <w:spacing w:val="-20"/>
          <w:kern w:val="0"/>
          <w:sz w:val="28"/>
          <w:szCs w:val="28"/>
        </w:rPr>
        <w:t>3家及以上投标单位通过资格审查，现场</w:t>
      </w:r>
      <w:r w:rsidR="00263BBA">
        <w:rPr>
          <w:rFonts w:ascii="仿宋" w:eastAsia="仿宋" w:hAnsi="仿宋" w:cs="Arial" w:hint="eastAsia"/>
          <w:color w:val="333333"/>
          <w:spacing w:val="-20"/>
          <w:kern w:val="0"/>
          <w:sz w:val="28"/>
          <w:szCs w:val="28"/>
        </w:rPr>
        <w:t>拍卖佣金</w:t>
      </w:r>
      <w:r w:rsidR="00A805D6">
        <w:rPr>
          <w:rFonts w:ascii="仿宋" w:eastAsia="仿宋" w:hAnsi="仿宋" w:cs="Arial" w:hint="eastAsia"/>
          <w:color w:val="333333"/>
          <w:spacing w:val="-20"/>
          <w:kern w:val="0"/>
          <w:sz w:val="28"/>
          <w:szCs w:val="28"/>
        </w:rPr>
        <w:t>最低的投标单</w:t>
      </w:r>
    </w:p>
    <w:p w:rsidR="00202FDF" w:rsidRDefault="00A805D6" w:rsidP="00A805D6">
      <w:pPr>
        <w:pStyle w:val="30"/>
        <w:spacing w:line="500" w:lineRule="exact"/>
        <w:ind w:leftChars="0" w:left="0"/>
        <w:rPr>
          <w:rFonts w:ascii="仿宋" w:eastAsia="仿宋" w:hAnsi="仿宋" w:cs="Arial"/>
          <w:color w:val="333333"/>
          <w:spacing w:val="-20"/>
          <w:kern w:val="0"/>
          <w:sz w:val="28"/>
          <w:szCs w:val="28"/>
        </w:rPr>
      </w:pPr>
      <w:r>
        <w:rPr>
          <w:rFonts w:ascii="仿宋" w:eastAsia="仿宋" w:hAnsi="仿宋" w:cs="Arial" w:hint="eastAsia"/>
          <w:color w:val="333333"/>
          <w:spacing w:val="-20"/>
          <w:kern w:val="0"/>
          <w:sz w:val="28"/>
          <w:szCs w:val="28"/>
        </w:rPr>
        <w:t>位确定为中标候选人。</w:t>
      </w:r>
    </w:p>
    <w:p w:rsidR="00936DF6" w:rsidRPr="006742D9" w:rsidRDefault="006742D9" w:rsidP="006742D9">
      <w:pPr>
        <w:pStyle w:val="30"/>
        <w:spacing w:line="500" w:lineRule="exact"/>
        <w:ind w:leftChars="0"/>
        <w:rPr>
          <w:rFonts w:ascii="仿宋" w:eastAsia="仿宋" w:hAnsi="仿宋"/>
          <w:b/>
          <w:spacing w:val="-20"/>
          <w:sz w:val="28"/>
          <w:szCs w:val="28"/>
        </w:rPr>
      </w:pPr>
      <w:r>
        <w:rPr>
          <w:rFonts w:ascii="仿宋" w:eastAsia="仿宋" w:hAnsi="仿宋" w:hint="eastAsia"/>
          <w:b/>
          <w:spacing w:val="-20"/>
          <w:sz w:val="28"/>
          <w:szCs w:val="28"/>
        </w:rPr>
        <w:t>十一、</w:t>
      </w:r>
      <w:r w:rsidR="007B7D1B" w:rsidRPr="006742D9">
        <w:rPr>
          <w:rFonts w:ascii="仿宋" w:eastAsia="仿宋" w:hAnsi="仿宋" w:hint="eastAsia"/>
          <w:b/>
          <w:spacing w:val="-20"/>
          <w:sz w:val="28"/>
          <w:szCs w:val="28"/>
        </w:rPr>
        <w:t>酬金支付方法：</w:t>
      </w:r>
    </w:p>
    <w:p w:rsidR="00263BBA" w:rsidRDefault="000B7181" w:rsidP="003B3DA0">
      <w:pPr>
        <w:spacing w:line="500" w:lineRule="exact"/>
        <w:ind w:leftChars="150" w:left="315" w:firstLineChars="200" w:firstLine="480"/>
        <w:rPr>
          <w:rFonts w:ascii="仿宋" w:eastAsia="仿宋" w:hAnsi="仿宋" w:cs="Arial"/>
          <w:color w:val="333333"/>
          <w:spacing w:val="-20"/>
          <w:kern w:val="0"/>
          <w:sz w:val="28"/>
          <w:szCs w:val="28"/>
        </w:rPr>
      </w:pPr>
      <w:r>
        <w:rPr>
          <w:rFonts w:ascii="仿宋" w:eastAsia="仿宋" w:hAnsi="仿宋" w:cs="Arial" w:hint="eastAsia"/>
          <w:color w:val="333333"/>
          <w:spacing w:val="-20"/>
          <w:kern w:val="0"/>
          <w:sz w:val="28"/>
          <w:szCs w:val="28"/>
        </w:rPr>
        <w:t>委托人</w:t>
      </w:r>
      <w:r w:rsidR="002928E1">
        <w:rPr>
          <w:rFonts w:ascii="仿宋" w:eastAsia="仿宋" w:hAnsi="仿宋" w:cs="Arial" w:hint="eastAsia"/>
          <w:color w:val="333333"/>
          <w:spacing w:val="-20"/>
          <w:kern w:val="0"/>
          <w:sz w:val="28"/>
          <w:szCs w:val="28"/>
        </w:rPr>
        <w:t>的</w:t>
      </w:r>
      <w:r w:rsidR="00263BBA">
        <w:rPr>
          <w:rFonts w:ascii="仿宋" w:eastAsia="仿宋" w:hAnsi="仿宋" w:cs="Arial" w:hint="eastAsia"/>
          <w:color w:val="333333"/>
          <w:spacing w:val="-20"/>
          <w:kern w:val="0"/>
          <w:sz w:val="28"/>
          <w:szCs w:val="28"/>
        </w:rPr>
        <w:t>费用</w:t>
      </w:r>
      <w:r w:rsidR="007E7A14">
        <w:rPr>
          <w:rFonts w:ascii="仿宋" w:eastAsia="仿宋" w:hAnsi="仿宋" w:cs="Arial" w:hint="eastAsia"/>
          <w:color w:val="333333"/>
          <w:spacing w:val="-20"/>
          <w:kern w:val="0"/>
          <w:sz w:val="28"/>
          <w:szCs w:val="28"/>
        </w:rPr>
        <w:t>在各竞拍项目完成后一次性支付，</w:t>
      </w:r>
      <w:r w:rsidR="002928E1">
        <w:rPr>
          <w:rFonts w:hint="eastAsia"/>
          <w:color w:val="434343"/>
          <w:sz w:val="28"/>
          <w:szCs w:val="28"/>
        </w:rPr>
        <w:t>承租人的</w:t>
      </w:r>
      <w:r w:rsidR="007E7A14">
        <w:rPr>
          <w:rFonts w:ascii="仿宋" w:eastAsia="仿宋" w:hAnsi="仿宋" w:cs="Arial" w:hint="eastAsia"/>
          <w:color w:val="333333"/>
          <w:spacing w:val="-20"/>
          <w:kern w:val="0"/>
          <w:sz w:val="28"/>
          <w:szCs w:val="28"/>
        </w:rPr>
        <w:t>费用由中标人自行收取</w:t>
      </w:r>
      <w:r w:rsidR="00A805D6" w:rsidRPr="00A805D6">
        <w:rPr>
          <w:rFonts w:ascii="仿宋" w:eastAsia="仿宋" w:hAnsi="仿宋" w:cs="Arial" w:hint="eastAsia"/>
          <w:color w:val="333333"/>
          <w:spacing w:val="-20"/>
          <w:kern w:val="0"/>
          <w:sz w:val="28"/>
          <w:szCs w:val="28"/>
        </w:rPr>
        <w:t>。</w:t>
      </w:r>
    </w:p>
    <w:p w:rsidR="00936DF6" w:rsidRPr="00263BBA" w:rsidRDefault="007B7D1B" w:rsidP="00263BBA">
      <w:pPr>
        <w:spacing w:line="500" w:lineRule="exact"/>
        <w:ind w:leftChars="150" w:left="315" w:firstLineChars="50" w:firstLine="121"/>
        <w:rPr>
          <w:rFonts w:ascii="仿宋" w:eastAsia="仿宋" w:hAnsi="仿宋" w:cs="Arial"/>
          <w:color w:val="333333"/>
          <w:spacing w:val="-20"/>
          <w:kern w:val="0"/>
          <w:sz w:val="28"/>
          <w:szCs w:val="28"/>
        </w:rPr>
      </w:pPr>
      <w:r>
        <w:rPr>
          <w:rFonts w:ascii="仿宋" w:eastAsia="仿宋" w:hAnsi="仿宋" w:hint="eastAsia"/>
          <w:b/>
          <w:spacing w:val="-20"/>
          <w:sz w:val="28"/>
          <w:szCs w:val="28"/>
        </w:rPr>
        <w:t>十二 、附则</w:t>
      </w:r>
    </w:p>
    <w:p w:rsidR="00936DF6" w:rsidRDefault="007B7D1B">
      <w:pPr>
        <w:spacing w:line="500" w:lineRule="exact"/>
        <w:ind w:firstLine="547"/>
      </w:pPr>
      <w:r>
        <w:rPr>
          <w:rFonts w:hint="eastAsia"/>
        </w:rPr>
        <w:t>1</w:t>
      </w:r>
      <w:r>
        <w:rPr>
          <w:rFonts w:hint="eastAsia"/>
        </w:rPr>
        <w:t>、</w:t>
      </w:r>
      <w:r>
        <w:rPr>
          <w:rFonts w:ascii="仿宋" w:eastAsia="仿宋" w:hAnsi="仿宋" w:hint="eastAsia"/>
          <w:spacing w:val="-20"/>
          <w:sz w:val="28"/>
          <w:szCs w:val="28"/>
        </w:rPr>
        <w:t>服务期内</w:t>
      </w:r>
      <w:r w:rsidR="00A45318">
        <w:rPr>
          <w:rFonts w:ascii="仿宋" w:eastAsia="仿宋" w:hAnsi="仿宋" w:hint="eastAsia"/>
          <w:spacing w:val="-20"/>
          <w:sz w:val="28"/>
          <w:szCs w:val="28"/>
        </w:rPr>
        <w:t>服务机构</w:t>
      </w:r>
      <w:r>
        <w:rPr>
          <w:rFonts w:ascii="仿宋" w:eastAsia="仿宋" w:hAnsi="仿宋" w:hint="eastAsia"/>
          <w:spacing w:val="-20"/>
          <w:sz w:val="28"/>
          <w:szCs w:val="28"/>
        </w:rPr>
        <w:t>如出现违法违规事项招标人有权终止合同。</w:t>
      </w:r>
    </w:p>
    <w:p w:rsidR="00936DF6" w:rsidRDefault="007B7D1B">
      <w:pPr>
        <w:spacing w:line="500" w:lineRule="exact"/>
        <w:ind w:firstLine="547"/>
        <w:rPr>
          <w:rFonts w:ascii="仿宋" w:eastAsia="仿宋" w:hAnsi="仿宋"/>
          <w:spacing w:val="-20"/>
          <w:sz w:val="28"/>
          <w:szCs w:val="28"/>
        </w:rPr>
      </w:pPr>
      <w:r>
        <w:rPr>
          <w:rFonts w:hint="eastAsia"/>
        </w:rPr>
        <w:t>2</w:t>
      </w:r>
      <w:r>
        <w:rPr>
          <w:rFonts w:hint="eastAsia"/>
        </w:rPr>
        <w:t>、</w:t>
      </w:r>
      <w:r>
        <w:rPr>
          <w:rFonts w:ascii="仿宋" w:eastAsia="仿宋" w:hAnsi="仿宋" w:hint="eastAsia"/>
          <w:spacing w:val="-20"/>
          <w:sz w:val="28"/>
          <w:szCs w:val="28"/>
        </w:rPr>
        <w:t>服务期内如发生法律法规出现调整或其他影响服务继续履行的事项招标人有权终止合同。</w:t>
      </w:r>
    </w:p>
    <w:p w:rsidR="00BE537A" w:rsidRDefault="00BE537A" w:rsidP="00BE537A">
      <w:pPr>
        <w:spacing w:line="500" w:lineRule="exact"/>
        <w:ind w:firstLine="547"/>
        <w:rPr>
          <w:rFonts w:ascii="仿宋" w:eastAsia="仿宋" w:hAnsi="仿宋"/>
          <w:spacing w:val="-20"/>
          <w:sz w:val="28"/>
          <w:szCs w:val="28"/>
        </w:rPr>
      </w:pPr>
      <w:r>
        <w:rPr>
          <w:rFonts w:ascii="仿宋" w:eastAsia="仿宋" w:hAnsi="仿宋" w:hint="eastAsia"/>
          <w:spacing w:val="-20"/>
          <w:sz w:val="28"/>
          <w:szCs w:val="28"/>
        </w:rPr>
        <w:t>3、</w:t>
      </w:r>
      <w:r w:rsidR="00D00895">
        <w:rPr>
          <w:rFonts w:ascii="仿宋" w:eastAsia="仿宋" w:hAnsi="仿宋" w:hint="eastAsia"/>
          <w:spacing w:val="-20"/>
          <w:sz w:val="28"/>
          <w:szCs w:val="28"/>
        </w:rPr>
        <w:t>由于中标</w:t>
      </w:r>
      <w:proofErr w:type="gramStart"/>
      <w:r w:rsidR="00D00895">
        <w:rPr>
          <w:rFonts w:ascii="仿宋" w:eastAsia="仿宋" w:hAnsi="仿宋" w:hint="eastAsia"/>
          <w:spacing w:val="-20"/>
          <w:sz w:val="28"/>
          <w:szCs w:val="28"/>
        </w:rPr>
        <w:t>人原因</w:t>
      </w:r>
      <w:proofErr w:type="gramEnd"/>
      <w:r w:rsidR="00D00895">
        <w:rPr>
          <w:rFonts w:ascii="仿宋" w:eastAsia="仿宋" w:hAnsi="仿宋" w:hint="eastAsia"/>
          <w:spacing w:val="-20"/>
          <w:sz w:val="28"/>
          <w:szCs w:val="28"/>
        </w:rPr>
        <w:t>不能进场交易的招标人有权终止合同。</w:t>
      </w:r>
    </w:p>
    <w:p w:rsidR="00D00895" w:rsidRPr="00D00895" w:rsidRDefault="00D00895" w:rsidP="00BE537A">
      <w:pPr>
        <w:spacing w:line="500" w:lineRule="exact"/>
        <w:ind w:firstLine="547"/>
        <w:rPr>
          <w:rFonts w:ascii="仿宋" w:eastAsia="仿宋" w:hAnsi="仿宋"/>
          <w:spacing w:val="-20"/>
          <w:sz w:val="28"/>
          <w:szCs w:val="28"/>
        </w:rPr>
      </w:pPr>
      <w:r>
        <w:rPr>
          <w:rFonts w:ascii="仿宋" w:eastAsia="仿宋" w:hAnsi="仿宋" w:hint="eastAsia"/>
          <w:spacing w:val="-20"/>
          <w:sz w:val="28"/>
          <w:szCs w:val="28"/>
        </w:rPr>
        <w:t>4、由于中标</w:t>
      </w:r>
      <w:proofErr w:type="gramStart"/>
      <w:r>
        <w:rPr>
          <w:rFonts w:ascii="仿宋" w:eastAsia="仿宋" w:hAnsi="仿宋" w:hint="eastAsia"/>
          <w:spacing w:val="-20"/>
          <w:sz w:val="28"/>
          <w:szCs w:val="28"/>
        </w:rPr>
        <w:t>人原因</w:t>
      </w:r>
      <w:proofErr w:type="gramEnd"/>
      <w:r>
        <w:rPr>
          <w:rFonts w:ascii="仿宋" w:eastAsia="仿宋" w:hAnsi="仿宋" w:hint="eastAsia"/>
          <w:spacing w:val="-20"/>
          <w:sz w:val="28"/>
          <w:szCs w:val="28"/>
        </w:rPr>
        <w:t>造成标的物超过3次流拍的招标人有权终止合同。</w:t>
      </w:r>
    </w:p>
    <w:p w:rsidR="00936DF6" w:rsidRDefault="00936DF6"/>
    <w:p w:rsidR="00A805D6" w:rsidRDefault="00A805D6"/>
    <w:p w:rsidR="00A805D6" w:rsidRDefault="00A805D6"/>
    <w:p w:rsidR="00A805D6" w:rsidRDefault="00A805D6"/>
    <w:p w:rsidR="00A805D6" w:rsidRDefault="00A805D6"/>
    <w:p w:rsidR="00D00895" w:rsidRPr="00D00895" w:rsidRDefault="00D00895"/>
    <w:p w:rsidR="00A45318" w:rsidRDefault="00A45318"/>
    <w:p w:rsidR="00936DF6" w:rsidRDefault="007B7D1B">
      <w:pPr>
        <w:widowControl/>
        <w:shd w:val="clear" w:color="auto" w:fill="FFFFFF"/>
        <w:spacing w:line="600" w:lineRule="atLeast"/>
        <w:rPr>
          <w:rFonts w:ascii="仿宋" w:eastAsia="仿宋" w:hAnsi="仿宋" w:cs="Arial"/>
          <w:color w:val="333333"/>
          <w:spacing w:val="-20"/>
          <w:kern w:val="0"/>
          <w:sz w:val="28"/>
          <w:szCs w:val="28"/>
        </w:rPr>
      </w:pPr>
      <w:r>
        <w:rPr>
          <w:rFonts w:ascii="仿宋" w:eastAsia="仿宋" w:hAnsi="仿宋" w:cs="Arial" w:hint="eastAsia"/>
          <w:color w:val="333333"/>
          <w:spacing w:val="-20"/>
          <w:kern w:val="0"/>
          <w:sz w:val="28"/>
          <w:szCs w:val="28"/>
        </w:rPr>
        <w:t>表</w:t>
      </w:r>
      <w:proofErr w:type="gramStart"/>
      <w:r>
        <w:rPr>
          <w:rFonts w:ascii="仿宋" w:eastAsia="仿宋" w:hAnsi="仿宋" w:cs="Arial" w:hint="eastAsia"/>
          <w:color w:val="333333"/>
          <w:spacing w:val="-20"/>
          <w:kern w:val="0"/>
          <w:sz w:val="28"/>
          <w:szCs w:val="28"/>
        </w:rPr>
        <w:t>一</w:t>
      </w:r>
      <w:proofErr w:type="gramEnd"/>
      <w:r>
        <w:rPr>
          <w:rFonts w:ascii="仿宋" w:eastAsia="仿宋" w:hAnsi="仿宋" w:cs="Arial" w:hint="eastAsia"/>
          <w:color w:val="333333"/>
          <w:spacing w:val="-20"/>
          <w:kern w:val="0"/>
          <w:sz w:val="28"/>
          <w:szCs w:val="28"/>
        </w:rPr>
        <w:t>：投标授权书</w:t>
      </w:r>
    </w:p>
    <w:p w:rsidR="00936DF6" w:rsidRDefault="007B7D1B">
      <w:pPr>
        <w:spacing w:line="360" w:lineRule="auto"/>
        <w:ind w:right="71"/>
        <w:jc w:val="center"/>
        <w:rPr>
          <w:rFonts w:ascii="仿宋" w:eastAsia="仿宋" w:hAnsi="仿宋"/>
          <w:b/>
          <w:sz w:val="28"/>
          <w:szCs w:val="28"/>
        </w:rPr>
      </w:pPr>
      <w:r>
        <w:rPr>
          <w:rFonts w:ascii="仿宋" w:eastAsia="仿宋" w:hAnsi="仿宋" w:hint="eastAsia"/>
          <w:b/>
          <w:sz w:val="28"/>
          <w:szCs w:val="28"/>
        </w:rPr>
        <w:t>投标授权书</w:t>
      </w:r>
    </w:p>
    <w:p w:rsidR="00936DF6" w:rsidRDefault="007B7D1B">
      <w:pPr>
        <w:spacing w:line="360" w:lineRule="auto"/>
        <w:ind w:right="71"/>
        <w:rPr>
          <w:rFonts w:ascii="仿宋" w:eastAsia="仿宋" w:hAnsi="仿宋"/>
          <w:spacing w:val="4"/>
          <w:sz w:val="28"/>
          <w:szCs w:val="28"/>
          <w:u w:val="single"/>
        </w:rPr>
      </w:pPr>
      <w:r>
        <w:rPr>
          <w:rFonts w:ascii="仿宋" w:eastAsia="仿宋" w:hAnsi="仿宋" w:hint="eastAsia"/>
          <w:spacing w:val="4"/>
          <w:sz w:val="28"/>
          <w:szCs w:val="28"/>
        </w:rPr>
        <w:t>致：</w:t>
      </w:r>
      <w:r>
        <w:rPr>
          <w:rFonts w:ascii="仿宋" w:eastAsia="仿宋" w:hAnsi="仿宋" w:hint="eastAsia"/>
          <w:sz w:val="28"/>
          <w:szCs w:val="28"/>
          <w:u w:val="single"/>
        </w:rPr>
        <w:t>蚌埠市城市投资控股有限公司</w:t>
      </w:r>
    </w:p>
    <w:p w:rsidR="00936DF6" w:rsidRPr="007E7A14" w:rsidRDefault="007B7D1B" w:rsidP="007E7A14">
      <w:pPr>
        <w:widowControl/>
        <w:spacing w:before="100" w:beforeAutospacing="1" w:after="100" w:afterAutospacing="1"/>
        <w:ind w:firstLine="600"/>
        <w:rPr>
          <w:rFonts w:ascii="仿宋" w:eastAsia="仿宋" w:hAnsi="仿宋"/>
          <w:spacing w:val="4"/>
          <w:sz w:val="28"/>
          <w:szCs w:val="28"/>
        </w:rPr>
      </w:pPr>
      <w:r>
        <w:rPr>
          <w:rFonts w:ascii="仿宋" w:eastAsia="仿宋" w:hAnsi="仿宋" w:hint="eastAsia"/>
          <w:spacing w:val="4"/>
          <w:sz w:val="28"/>
          <w:szCs w:val="28"/>
        </w:rPr>
        <w:t>我公司参加</w:t>
      </w:r>
      <w:r w:rsidR="007E7A14" w:rsidRPr="007E7A14">
        <w:rPr>
          <w:rFonts w:ascii="仿宋" w:eastAsia="仿宋" w:hAnsi="仿宋" w:hint="eastAsia"/>
          <w:spacing w:val="4"/>
          <w:sz w:val="28"/>
          <w:szCs w:val="28"/>
        </w:rPr>
        <w:t>市城投公司租赁项目拍卖机构选聘项目</w:t>
      </w:r>
      <w:r>
        <w:rPr>
          <w:rFonts w:ascii="仿宋" w:eastAsia="仿宋" w:hAnsi="仿宋" w:hint="eastAsia"/>
          <w:spacing w:val="4"/>
          <w:sz w:val="28"/>
          <w:szCs w:val="28"/>
        </w:rPr>
        <w:t>的</w:t>
      </w:r>
      <w:r>
        <w:rPr>
          <w:rStyle w:val="contetn"/>
          <w:rFonts w:ascii="仿宋" w:eastAsia="仿宋" w:hAnsi="仿宋" w:hint="eastAsia"/>
          <w:spacing w:val="4"/>
          <w:sz w:val="28"/>
          <w:szCs w:val="28"/>
        </w:rPr>
        <w:t>投标工作</w:t>
      </w:r>
      <w:r>
        <w:rPr>
          <w:rFonts w:ascii="仿宋" w:eastAsia="仿宋" w:hAnsi="仿宋" w:hint="eastAsia"/>
          <w:spacing w:val="4"/>
          <w:sz w:val="28"/>
          <w:szCs w:val="28"/>
        </w:rPr>
        <w:t>，我公司</w:t>
      </w:r>
      <w:r>
        <w:rPr>
          <w:rFonts w:ascii="仿宋" w:eastAsia="仿宋" w:hAnsi="仿宋" w:hint="eastAsia"/>
          <w:color w:val="000000"/>
          <w:kern w:val="0"/>
          <w:sz w:val="28"/>
          <w:szCs w:val="28"/>
        </w:rPr>
        <w:t>授权</w:t>
      </w:r>
      <w:r>
        <w:rPr>
          <w:rFonts w:ascii="仿宋" w:eastAsia="仿宋" w:hAnsi="仿宋" w:hint="eastAsia"/>
          <w:spacing w:val="4"/>
          <w:sz w:val="28"/>
          <w:szCs w:val="28"/>
        </w:rPr>
        <w:t>本公司</w:t>
      </w:r>
      <w:r>
        <w:rPr>
          <w:rFonts w:ascii="仿宋" w:eastAsia="仿宋" w:hAnsi="仿宋" w:hint="eastAsia"/>
          <w:spacing w:val="4"/>
          <w:sz w:val="28"/>
          <w:szCs w:val="28"/>
          <w:u w:val="single"/>
        </w:rPr>
        <w:t xml:space="preserve">（投标人代表姓名、职务、身份证号码）        </w:t>
      </w:r>
      <w:r>
        <w:rPr>
          <w:rFonts w:ascii="仿宋" w:eastAsia="仿宋" w:hAnsi="仿宋" w:hint="eastAsia"/>
          <w:color w:val="000000"/>
          <w:kern w:val="0"/>
          <w:sz w:val="28"/>
          <w:szCs w:val="28"/>
        </w:rPr>
        <w:t>全权代表本公司处理本次投标过程的一切相关事宜。包括但不限于：投标、参与开标、谈判、签约等。投标人代表在投标过程中所签署的一切文件和处理与之有关的一切事物，本公司均认可并对此承担责任。投标人代表无转委托权。特此授权。</w:t>
      </w:r>
    </w:p>
    <w:p w:rsidR="00936DF6" w:rsidRDefault="007B7D1B" w:rsidP="006742D9">
      <w:pPr>
        <w:widowControl/>
        <w:spacing w:before="100" w:beforeAutospacing="1" w:after="100" w:afterAutospacing="1"/>
        <w:ind w:firstLine="600"/>
        <w:rPr>
          <w:rFonts w:ascii="仿宋" w:eastAsia="仿宋" w:hAnsi="仿宋"/>
          <w:color w:val="000000"/>
          <w:kern w:val="0"/>
          <w:sz w:val="28"/>
          <w:szCs w:val="28"/>
        </w:rPr>
      </w:pPr>
      <w:r>
        <w:rPr>
          <w:rFonts w:ascii="仿宋" w:eastAsia="仿宋" w:hAnsi="仿宋" w:hint="eastAsia"/>
          <w:color w:val="000000"/>
          <w:kern w:val="0"/>
          <w:sz w:val="28"/>
          <w:szCs w:val="28"/>
        </w:rPr>
        <w:t>本授权书自出具之日起生效。</w:t>
      </w:r>
    </w:p>
    <w:p w:rsidR="00936DF6" w:rsidRDefault="00936DF6">
      <w:pPr>
        <w:spacing w:line="360" w:lineRule="auto"/>
        <w:ind w:right="74" w:firstLineChars="200" w:firstLine="576"/>
        <w:rPr>
          <w:rFonts w:ascii="仿宋" w:eastAsia="仿宋" w:hAnsi="仿宋"/>
          <w:spacing w:val="4"/>
          <w:sz w:val="28"/>
          <w:szCs w:val="28"/>
        </w:rPr>
      </w:pPr>
    </w:p>
    <w:p w:rsidR="00936DF6" w:rsidRDefault="007B7D1B">
      <w:pPr>
        <w:spacing w:line="360" w:lineRule="auto"/>
        <w:ind w:right="74" w:firstLineChars="1450" w:firstLine="4176"/>
        <w:rPr>
          <w:rFonts w:ascii="仿宋" w:eastAsia="仿宋" w:hAnsi="仿宋"/>
          <w:spacing w:val="4"/>
          <w:sz w:val="28"/>
          <w:szCs w:val="28"/>
          <w:u w:val="single"/>
        </w:rPr>
      </w:pPr>
      <w:r>
        <w:rPr>
          <w:rFonts w:ascii="仿宋" w:eastAsia="仿宋" w:hAnsi="仿宋" w:hint="eastAsia"/>
          <w:spacing w:val="4"/>
          <w:sz w:val="28"/>
          <w:szCs w:val="28"/>
        </w:rPr>
        <w:t>法定代表人签章：</w:t>
      </w:r>
    </w:p>
    <w:p w:rsidR="00936DF6" w:rsidRDefault="00936DF6">
      <w:pPr>
        <w:spacing w:line="360" w:lineRule="auto"/>
        <w:ind w:right="74" w:firstLineChars="1100" w:firstLine="3168"/>
        <w:rPr>
          <w:rFonts w:ascii="仿宋" w:eastAsia="仿宋" w:hAnsi="仿宋"/>
          <w:spacing w:val="4"/>
          <w:sz w:val="28"/>
          <w:szCs w:val="28"/>
          <w:u w:val="single"/>
        </w:rPr>
      </w:pPr>
    </w:p>
    <w:p w:rsidR="00936DF6" w:rsidRDefault="007B7D1B">
      <w:pPr>
        <w:spacing w:line="360" w:lineRule="auto"/>
        <w:ind w:right="74" w:firstLineChars="1450" w:firstLine="4176"/>
        <w:rPr>
          <w:rFonts w:ascii="仿宋" w:eastAsia="仿宋" w:hAnsi="仿宋"/>
          <w:spacing w:val="4"/>
          <w:sz w:val="28"/>
          <w:szCs w:val="28"/>
          <w:u w:val="single"/>
        </w:rPr>
      </w:pPr>
      <w:r>
        <w:rPr>
          <w:rFonts w:ascii="仿宋" w:eastAsia="仿宋" w:hAnsi="仿宋" w:hint="eastAsia"/>
          <w:spacing w:val="4"/>
          <w:sz w:val="28"/>
          <w:szCs w:val="28"/>
        </w:rPr>
        <w:t>机构名称及签章：</w:t>
      </w:r>
    </w:p>
    <w:p w:rsidR="00936DF6" w:rsidRDefault="00936DF6">
      <w:pPr>
        <w:spacing w:line="360" w:lineRule="auto"/>
        <w:ind w:right="74"/>
        <w:jc w:val="right"/>
        <w:rPr>
          <w:rFonts w:ascii="仿宋" w:eastAsia="仿宋" w:hAnsi="仿宋"/>
          <w:spacing w:val="4"/>
          <w:sz w:val="28"/>
          <w:szCs w:val="28"/>
        </w:rPr>
      </w:pPr>
    </w:p>
    <w:p w:rsidR="00936DF6" w:rsidRDefault="007B7D1B">
      <w:pPr>
        <w:wordWrap w:val="0"/>
        <w:spacing w:line="360" w:lineRule="auto"/>
        <w:ind w:right="634" w:firstLineChars="1500" w:firstLine="4200"/>
        <w:rPr>
          <w:rFonts w:ascii="仿宋" w:eastAsia="仿宋" w:hAnsi="仿宋"/>
          <w:sz w:val="28"/>
          <w:szCs w:val="28"/>
        </w:rPr>
      </w:pPr>
      <w:r>
        <w:rPr>
          <w:rFonts w:ascii="仿宋" w:eastAsia="仿宋" w:hAnsi="仿宋" w:hint="eastAsia"/>
          <w:sz w:val="28"/>
          <w:szCs w:val="28"/>
        </w:rPr>
        <w:t>202</w:t>
      </w:r>
      <w:r w:rsidR="007E7A14">
        <w:rPr>
          <w:rFonts w:ascii="仿宋" w:eastAsia="仿宋" w:hAnsi="仿宋" w:hint="eastAsia"/>
          <w:sz w:val="28"/>
          <w:szCs w:val="28"/>
        </w:rPr>
        <w:t>2</w:t>
      </w:r>
      <w:r>
        <w:rPr>
          <w:rFonts w:ascii="仿宋" w:eastAsia="仿宋" w:hAnsi="仿宋" w:hint="eastAsia"/>
          <w:sz w:val="28"/>
          <w:szCs w:val="28"/>
        </w:rPr>
        <w:t>年   月   日</w:t>
      </w:r>
    </w:p>
    <w:p w:rsidR="00936DF6" w:rsidRDefault="00936DF6">
      <w:pPr>
        <w:widowControl/>
        <w:shd w:val="clear" w:color="auto" w:fill="FFFFFF"/>
        <w:spacing w:line="600" w:lineRule="atLeast"/>
        <w:rPr>
          <w:rFonts w:ascii="仿宋" w:eastAsia="仿宋" w:hAnsi="仿宋" w:cs="Arial"/>
          <w:color w:val="333333"/>
          <w:spacing w:val="-20"/>
          <w:kern w:val="0"/>
          <w:sz w:val="28"/>
          <w:szCs w:val="28"/>
        </w:rPr>
      </w:pPr>
    </w:p>
    <w:p w:rsidR="00A45318" w:rsidRDefault="00A45318">
      <w:pPr>
        <w:widowControl/>
        <w:shd w:val="clear" w:color="auto" w:fill="FFFFFF"/>
        <w:spacing w:line="600" w:lineRule="atLeast"/>
        <w:rPr>
          <w:rFonts w:ascii="仿宋" w:eastAsia="仿宋" w:hAnsi="仿宋" w:cs="Arial"/>
          <w:color w:val="333333"/>
          <w:spacing w:val="-20"/>
          <w:kern w:val="0"/>
          <w:sz w:val="28"/>
          <w:szCs w:val="28"/>
        </w:rPr>
      </w:pPr>
    </w:p>
    <w:p w:rsidR="00A45318" w:rsidRDefault="00A45318">
      <w:pPr>
        <w:widowControl/>
        <w:shd w:val="clear" w:color="auto" w:fill="FFFFFF"/>
        <w:spacing w:line="600" w:lineRule="atLeast"/>
        <w:rPr>
          <w:rFonts w:ascii="仿宋" w:eastAsia="仿宋" w:hAnsi="仿宋" w:cs="Arial"/>
          <w:color w:val="333333"/>
          <w:spacing w:val="-20"/>
          <w:kern w:val="0"/>
          <w:sz w:val="28"/>
          <w:szCs w:val="28"/>
        </w:rPr>
      </w:pPr>
    </w:p>
    <w:p w:rsidR="00A45318" w:rsidRDefault="00A45318">
      <w:pPr>
        <w:widowControl/>
        <w:shd w:val="clear" w:color="auto" w:fill="FFFFFF"/>
        <w:spacing w:line="600" w:lineRule="atLeast"/>
        <w:rPr>
          <w:rFonts w:ascii="仿宋" w:eastAsia="仿宋" w:hAnsi="仿宋" w:cs="Arial"/>
          <w:color w:val="333333"/>
          <w:spacing w:val="-20"/>
          <w:kern w:val="0"/>
          <w:sz w:val="28"/>
          <w:szCs w:val="28"/>
        </w:rPr>
      </w:pPr>
    </w:p>
    <w:p w:rsidR="00A45318" w:rsidRDefault="00A45318">
      <w:pPr>
        <w:widowControl/>
        <w:shd w:val="clear" w:color="auto" w:fill="FFFFFF"/>
        <w:spacing w:line="600" w:lineRule="atLeast"/>
        <w:rPr>
          <w:rFonts w:ascii="仿宋" w:eastAsia="仿宋" w:hAnsi="仿宋" w:cs="Arial"/>
          <w:color w:val="333333"/>
          <w:spacing w:val="-20"/>
          <w:kern w:val="0"/>
          <w:sz w:val="28"/>
          <w:szCs w:val="28"/>
        </w:rPr>
      </w:pPr>
    </w:p>
    <w:p w:rsidR="00936DF6" w:rsidRDefault="007B7D1B" w:rsidP="006742D9">
      <w:pPr>
        <w:widowControl/>
        <w:shd w:val="clear" w:color="auto" w:fill="FFFFFF"/>
        <w:spacing w:line="600" w:lineRule="atLeast"/>
        <w:ind w:leftChars="202" w:left="424" w:firstLineChars="22" w:firstLine="53"/>
        <w:rPr>
          <w:rFonts w:ascii="仿宋" w:eastAsia="仿宋" w:hAnsi="仿宋" w:cs="Arial"/>
          <w:color w:val="333333"/>
          <w:spacing w:val="-20"/>
          <w:kern w:val="0"/>
          <w:sz w:val="28"/>
          <w:szCs w:val="28"/>
        </w:rPr>
      </w:pPr>
      <w:r>
        <w:rPr>
          <w:rFonts w:ascii="仿宋" w:eastAsia="仿宋" w:hAnsi="仿宋" w:cs="Arial" w:hint="eastAsia"/>
          <w:color w:val="333333"/>
          <w:spacing w:val="-20"/>
          <w:kern w:val="0"/>
          <w:sz w:val="28"/>
          <w:szCs w:val="28"/>
        </w:rPr>
        <w:t>附表二：投标报价单（参考格式）</w:t>
      </w:r>
    </w:p>
    <w:p w:rsidR="00936DF6" w:rsidRDefault="00936DF6">
      <w:pPr>
        <w:widowControl/>
        <w:shd w:val="clear" w:color="auto" w:fill="FFFFFF"/>
        <w:spacing w:line="600" w:lineRule="atLeast"/>
        <w:ind w:firstLineChars="150" w:firstLine="360"/>
        <w:jc w:val="center"/>
        <w:rPr>
          <w:rFonts w:ascii="仿宋" w:eastAsia="仿宋" w:hAnsi="仿宋" w:cs="Arial"/>
          <w:color w:val="333333"/>
          <w:spacing w:val="-20"/>
          <w:kern w:val="0"/>
          <w:sz w:val="28"/>
          <w:szCs w:val="28"/>
        </w:rPr>
      </w:pPr>
    </w:p>
    <w:p w:rsidR="00936DF6" w:rsidRDefault="007B7D1B">
      <w:pPr>
        <w:widowControl/>
        <w:shd w:val="clear" w:color="auto" w:fill="FFFFFF"/>
        <w:spacing w:line="600" w:lineRule="atLeast"/>
        <w:ind w:firstLineChars="150" w:firstLine="603"/>
        <w:jc w:val="center"/>
        <w:rPr>
          <w:rFonts w:ascii="仿宋" w:eastAsia="仿宋" w:hAnsi="仿宋" w:cs="Arial"/>
          <w:b/>
          <w:color w:val="333333"/>
          <w:spacing w:val="-20"/>
          <w:kern w:val="0"/>
          <w:sz w:val="44"/>
          <w:szCs w:val="44"/>
        </w:rPr>
      </w:pPr>
      <w:r>
        <w:rPr>
          <w:rFonts w:ascii="仿宋" w:eastAsia="仿宋" w:hAnsi="仿宋" w:cs="Arial" w:hint="eastAsia"/>
          <w:b/>
          <w:color w:val="333333"/>
          <w:spacing w:val="-20"/>
          <w:kern w:val="0"/>
          <w:sz w:val="44"/>
          <w:szCs w:val="44"/>
        </w:rPr>
        <w:t>投标报价单</w:t>
      </w:r>
    </w:p>
    <w:p w:rsidR="00936DF6" w:rsidRDefault="00936DF6">
      <w:pPr>
        <w:widowControl/>
        <w:shd w:val="clear" w:color="auto" w:fill="FFFFFF"/>
        <w:spacing w:line="600" w:lineRule="atLeast"/>
        <w:ind w:firstLineChars="150" w:firstLine="603"/>
        <w:jc w:val="center"/>
        <w:rPr>
          <w:rFonts w:ascii="仿宋" w:eastAsia="仿宋" w:hAnsi="仿宋" w:cs="Arial"/>
          <w:b/>
          <w:color w:val="333333"/>
          <w:spacing w:val="-20"/>
          <w:kern w:val="0"/>
          <w:sz w:val="44"/>
          <w:szCs w:val="44"/>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6825"/>
      </w:tblGrid>
      <w:tr w:rsidR="00936DF6">
        <w:trPr>
          <w:cantSplit/>
          <w:trHeight w:val="585"/>
          <w:jc w:val="center"/>
        </w:trPr>
        <w:tc>
          <w:tcPr>
            <w:tcW w:w="2313" w:type="dxa"/>
            <w:tcBorders>
              <w:top w:val="single" w:sz="4" w:space="0" w:color="auto"/>
              <w:bottom w:val="single" w:sz="4" w:space="0" w:color="auto"/>
              <w:right w:val="single" w:sz="4" w:space="0" w:color="auto"/>
            </w:tcBorders>
            <w:vAlign w:val="center"/>
          </w:tcPr>
          <w:p w:rsidR="00936DF6" w:rsidRDefault="007B7D1B">
            <w:pPr>
              <w:widowControl/>
              <w:spacing w:line="400" w:lineRule="exact"/>
              <w:jc w:val="center"/>
              <w:rPr>
                <w:rFonts w:ascii="宋体" w:hAnsi="宋体"/>
                <w:b/>
                <w:sz w:val="24"/>
              </w:rPr>
            </w:pPr>
            <w:bookmarkStart w:id="1" w:name="_Hlt533408390"/>
            <w:r>
              <w:rPr>
                <w:rFonts w:ascii="宋体" w:hAnsi="宋体" w:hint="eastAsia"/>
                <w:b/>
                <w:sz w:val="24"/>
              </w:rPr>
              <w:t>项 目 名 称</w:t>
            </w:r>
          </w:p>
        </w:tc>
        <w:tc>
          <w:tcPr>
            <w:tcW w:w="6825" w:type="dxa"/>
            <w:tcBorders>
              <w:top w:val="single" w:sz="4" w:space="0" w:color="auto"/>
              <w:bottom w:val="single" w:sz="4" w:space="0" w:color="auto"/>
              <w:right w:val="single" w:sz="4" w:space="0" w:color="auto"/>
            </w:tcBorders>
            <w:vAlign w:val="center"/>
          </w:tcPr>
          <w:p w:rsidR="00936DF6" w:rsidRDefault="007E7A14" w:rsidP="007E7A14">
            <w:pPr>
              <w:spacing w:line="360" w:lineRule="exact"/>
              <w:jc w:val="center"/>
              <w:rPr>
                <w:rFonts w:ascii="宋体" w:hAnsi="宋体"/>
                <w:b/>
                <w:sz w:val="24"/>
              </w:rPr>
            </w:pPr>
            <w:r w:rsidRPr="007E7A14">
              <w:rPr>
                <w:rFonts w:ascii="宋体" w:hAnsi="宋体" w:hint="eastAsia"/>
                <w:b/>
                <w:sz w:val="24"/>
              </w:rPr>
              <w:t>市城投公司租赁项目拍卖机构选聘项目</w:t>
            </w:r>
          </w:p>
        </w:tc>
      </w:tr>
      <w:tr w:rsidR="00936DF6">
        <w:trPr>
          <w:cantSplit/>
          <w:trHeight w:val="510"/>
          <w:jc w:val="center"/>
        </w:trPr>
        <w:tc>
          <w:tcPr>
            <w:tcW w:w="2313" w:type="dxa"/>
            <w:tcBorders>
              <w:top w:val="nil"/>
            </w:tcBorders>
            <w:vAlign w:val="center"/>
          </w:tcPr>
          <w:p w:rsidR="00936DF6" w:rsidRDefault="007B7D1B">
            <w:pPr>
              <w:spacing w:line="400" w:lineRule="exact"/>
              <w:jc w:val="center"/>
              <w:rPr>
                <w:rFonts w:ascii="宋体" w:hAnsi="宋体"/>
                <w:b/>
                <w:sz w:val="24"/>
              </w:rPr>
            </w:pPr>
            <w:r>
              <w:rPr>
                <w:rFonts w:ascii="宋体" w:hAnsi="宋体" w:hint="eastAsia"/>
                <w:b/>
                <w:sz w:val="24"/>
              </w:rPr>
              <w:t>报价人全称</w:t>
            </w:r>
          </w:p>
        </w:tc>
        <w:tc>
          <w:tcPr>
            <w:tcW w:w="6825" w:type="dxa"/>
            <w:tcBorders>
              <w:top w:val="nil"/>
            </w:tcBorders>
            <w:vAlign w:val="center"/>
          </w:tcPr>
          <w:p w:rsidR="00936DF6" w:rsidRDefault="00936DF6">
            <w:pPr>
              <w:spacing w:line="360" w:lineRule="exact"/>
              <w:jc w:val="center"/>
              <w:rPr>
                <w:rFonts w:ascii="宋体" w:hAnsi="宋体"/>
                <w:b/>
                <w:sz w:val="24"/>
              </w:rPr>
            </w:pPr>
          </w:p>
        </w:tc>
      </w:tr>
      <w:bookmarkEnd w:id="1"/>
      <w:tr w:rsidR="00936DF6" w:rsidTr="006742D9">
        <w:trPr>
          <w:cantSplit/>
          <w:trHeight w:val="1994"/>
          <w:jc w:val="center"/>
        </w:trPr>
        <w:tc>
          <w:tcPr>
            <w:tcW w:w="2313" w:type="dxa"/>
            <w:vAlign w:val="center"/>
          </w:tcPr>
          <w:p w:rsidR="00936DF6" w:rsidRDefault="007B7D1B">
            <w:pPr>
              <w:spacing w:line="360" w:lineRule="exact"/>
              <w:jc w:val="center"/>
              <w:rPr>
                <w:rFonts w:ascii="宋体" w:hAnsi="宋体"/>
                <w:b/>
                <w:sz w:val="24"/>
              </w:rPr>
            </w:pPr>
            <w:r>
              <w:rPr>
                <w:rFonts w:ascii="宋体" w:hAnsi="宋体" w:hint="eastAsia"/>
                <w:b/>
                <w:sz w:val="24"/>
              </w:rPr>
              <w:t>报价</w:t>
            </w:r>
          </w:p>
        </w:tc>
        <w:tc>
          <w:tcPr>
            <w:tcW w:w="6825" w:type="dxa"/>
            <w:vAlign w:val="center"/>
          </w:tcPr>
          <w:p w:rsidR="00936DF6" w:rsidRPr="006742D9" w:rsidRDefault="007E7A14" w:rsidP="000B7181">
            <w:pPr>
              <w:spacing w:line="360" w:lineRule="exact"/>
              <w:ind w:firstLineChars="250" w:firstLine="602"/>
              <w:rPr>
                <w:rFonts w:ascii="宋体" w:hAnsi="宋体"/>
                <w:b/>
                <w:sz w:val="24"/>
                <w:u w:val="single"/>
              </w:rPr>
            </w:pPr>
            <w:r w:rsidRPr="007E7A14">
              <w:rPr>
                <w:rFonts w:ascii="宋体" w:hAnsi="宋体" w:hint="eastAsia"/>
                <w:b/>
                <w:sz w:val="24"/>
                <w:u w:val="single"/>
              </w:rPr>
              <w:t>拍卖成交的，拍卖人可以向委托人、</w:t>
            </w:r>
            <w:r w:rsidR="002928E1" w:rsidRPr="002928E1">
              <w:rPr>
                <w:rFonts w:ascii="宋体" w:hAnsi="宋体" w:hint="eastAsia"/>
                <w:b/>
                <w:sz w:val="24"/>
                <w:u w:val="single"/>
              </w:rPr>
              <w:t>承租人</w:t>
            </w:r>
            <w:r w:rsidRPr="007E7A14">
              <w:rPr>
                <w:rFonts w:ascii="宋体" w:hAnsi="宋体" w:hint="eastAsia"/>
                <w:b/>
                <w:sz w:val="24"/>
                <w:u w:val="single"/>
              </w:rPr>
              <w:t>各收取拍卖成交</w:t>
            </w:r>
            <w:r w:rsidR="000B7181">
              <w:rPr>
                <w:rFonts w:ascii="宋体" w:hAnsi="宋体" w:hint="eastAsia"/>
                <w:b/>
                <w:sz w:val="24"/>
                <w:u w:val="single"/>
              </w:rPr>
              <w:t>年租金</w:t>
            </w:r>
            <w:r>
              <w:rPr>
                <w:rFonts w:ascii="宋体" w:hAnsi="宋体" w:hint="eastAsia"/>
                <w:b/>
                <w:sz w:val="24"/>
                <w:u w:val="single"/>
              </w:rPr>
              <w:t xml:space="preserve">   </w:t>
            </w:r>
            <w:r w:rsidRPr="007E7A14">
              <w:rPr>
                <w:rFonts w:ascii="宋体" w:hAnsi="宋体" w:hint="eastAsia"/>
                <w:b/>
                <w:sz w:val="24"/>
                <w:u w:val="single"/>
              </w:rPr>
              <w:t>%的佣金，不成交不收取佣金。</w:t>
            </w:r>
          </w:p>
        </w:tc>
      </w:tr>
      <w:tr w:rsidR="00936DF6">
        <w:trPr>
          <w:cantSplit/>
          <w:trHeight w:val="1347"/>
          <w:jc w:val="center"/>
        </w:trPr>
        <w:tc>
          <w:tcPr>
            <w:tcW w:w="2313" w:type="dxa"/>
            <w:vAlign w:val="center"/>
          </w:tcPr>
          <w:p w:rsidR="00936DF6" w:rsidRDefault="007B7D1B">
            <w:pPr>
              <w:spacing w:line="400" w:lineRule="exact"/>
              <w:jc w:val="center"/>
              <w:rPr>
                <w:rFonts w:ascii="宋体" w:hAnsi="宋体"/>
                <w:b/>
                <w:sz w:val="24"/>
              </w:rPr>
            </w:pPr>
            <w:r>
              <w:rPr>
                <w:rFonts w:ascii="宋体" w:hAnsi="宋体" w:hint="eastAsia"/>
                <w:b/>
                <w:sz w:val="24"/>
              </w:rPr>
              <w:t>负责人姓名</w:t>
            </w:r>
          </w:p>
        </w:tc>
        <w:tc>
          <w:tcPr>
            <w:tcW w:w="6825" w:type="dxa"/>
            <w:vAlign w:val="center"/>
          </w:tcPr>
          <w:p w:rsidR="00936DF6" w:rsidRDefault="00936DF6">
            <w:pPr>
              <w:widowControl/>
              <w:spacing w:line="400" w:lineRule="exact"/>
              <w:jc w:val="left"/>
              <w:rPr>
                <w:rFonts w:ascii="宋体" w:hAnsi="宋体"/>
                <w:b/>
                <w:sz w:val="24"/>
              </w:rPr>
            </w:pPr>
          </w:p>
        </w:tc>
      </w:tr>
      <w:tr w:rsidR="00936DF6">
        <w:trPr>
          <w:cantSplit/>
          <w:trHeight w:val="2380"/>
          <w:jc w:val="center"/>
        </w:trPr>
        <w:tc>
          <w:tcPr>
            <w:tcW w:w="2313" w:type="dxa"/>
            <w:tcBorders>
              <w:bottom w:val="single" w:sz="4" w:space="0" w:color="auto"/>
            </w:tcBorders>
            <w:vAlign w:val="center"/>
          </w:tcPr>
          <w:p w:rsidR="00936DF6" w:rsidRDefault="007B7D1B">
            <w:pPr>
              <w:spacing w:line="360" w:lineRule="auto"/>
              <w:jc w:val="center"/>
              <w:rPr>
                <w:rFonts w:ascii="宋体" w:hAnsi="宋体"/>
                <w:b/>
                <w:sz w:val="24"/>
              </w:rPr>
            </w:pPr>
            <w:r>
              <w:rPr>
                <w:rFonts w:ascii="宋体" w:hAnsi="宋体" w:hint="eastAsia"/>
                <w:b/>
                <w:sz w:val="24"/>
              </w:rPr>
              <w:t>备注</w:t>
            </w:r>
          </w:p>
        </w:tc>
        <w:tc>
          <w:tcPr>
            <w:tcW w:w="6825" w:type="dxa"/>
            <w:tcBorders>
              <w:bottom w:val="single" w:sz="4" w:space="0" w:color="auto"/>
            </w:tcBorders>
            <w:vAlign w:val="center"/>
          </w:tcPr>
          <w:p w:rsidR="00936DF6" w:rsidRDefault="00936DF6">
            <w:pPr>
              <w:widowControl/>
              <w:spacing w:line="360" w:lineRule="auto"/>
              <w:jc w:val="left"/>
              <w:rPr>
                <w:rFonts w:ascii="宋体" w:hAnsi="宋体"/>
                <w:b/>
                <w:sz w:val="24"/>
              </w:rPr>
            </w:pPr>
          </w:p>
          <w:p w:rsidR="00936DF6" w:rsidRDefault="00936DF6">
            <w:pPr>
              <w:widowControl/>
              <w:spacing w:line="360" w:lineRule="auto"/>
              <w:jc w:val="left"/>
              <w:rPr>
                <w:rFonts w:ascii="宋体" w:hAnsi="宋体"/>
                <w:b/>
                <w:sz w:val="24"/>
              </w:rPr>
            </w:pPr>
          </w:p>
          <w:p w:rsidR="00936DF6" w:rsidRDefault="00936DF6">
            <w:pPr>
              <w:spacing w:line="360" w:lineRule="auto"/>
              <w:jc w:val="left"/>
              <w:rPr>
                <w:rFonts w:ascii="宋体" w:hAnsi="宋体"/>
                <w:b/>
                <w:sz w:val="24"/>
              </w:rPr>
            </w:pPr>
          </w:p>
        </w:tc>
      </w:tr>
    </w:tbl>
    <w:p w:rsidR="00936DF6" w:rsidRDefault="007B7D1B">
      <w:pPr>
        <w:snapToGrid w:val="0"/>
        <w:spacing w:line="300" w:lineRule="auto"/>
        <w:rPr>
          <w:rFonts w:ascii="仿宋" w:eastAsia="仿宋" w:hAnsi="仿宋"/>
          <w:sz w:val="24"/>
          <w:szCs w:val="24"/>
        </w:rPr>
      </w:pPr>
      <w:bookmarkStart w:id="2" w:name="_Hlt4296968"/>
      <w:bookmarkEnd w:id="2"/>
      <w:r>
        <w:rPr>
          <w:rFonts w:ascii="宋体" w:hAnsi="宋体" w:hint="eastAsia"/>
          <w:b/>
          <w:sz w:val="24"/>
        </w:rPr>
        <w:t xml:space="preserve">投标人公章：         </w:t>
      </w:r>
    </w:p>
    <w:p w:rsidR="00936DF6" w:rsidRDefault="00936DF6">
      <w:pPr>
        <w:widowControl/>
        <w:shd w:val="clear" w:color="auto" w:fill="FFFFFF"/>
        <w:spacing w:line="600" w:lineRule="atLeast"/>
        <w:ind w:right="480" w:firstLineChars="150" w:firstLine="360"/>
        <w:jc w:val="center"/>
        <w:rPr>
          <w:rFonts w:ascii="仿宋" w:eastAsia="仿宋" w:hAnsi="仿宋" w:cs="Arial"/>
          <w:color w:val="333333"/>
          <w:spacing w:val="-20"/>
          <w:kern w:val="0"/>
          <w:position w:val="-6"/>
          <w:sz w:val="28"/>
          <w:szCs w:val="28"/>
        </w:rPr>
      </w:pPr>
    </w:p>
    <w:p w:rsidR="00936DF6" w:rsidRDefault="00936DF6">
      <w:pPr>
        <w:ind w:firstLineChars="250" w:firstLine="650"/>
        <w:jc w:val="left"/>
        <w:rPr>
          <w:rFonts w:ascii="宋体" w:hAnsi="宋体" w:cs="Arial"/>
          <w:color w:val="333333"/>
          <w:spacing w:val="-20"/>
          <w:kern w:val="0"/>
          <w:position w:val="-6"/>
          <w:sz w:val="30"/>
          <w:szCs w:val="30"/>
        </w:rPr>
      </w:pPr>
    </w:p>
    <w:p w:rsidR="00936DF6" w:rsidRDefault="00936DF6">
      <w:pPr>
        <w:ind w:firstLineChars="250" w:firstLine="650"/>
        <w:jc w:val="left"/>
        <w:rPr>
          <w:rFonts w:ascii="宋体" w:hAnsi="宋体" w:cs="Arial"/>
          <w:color w:val="333333"/>
          <w:spacing w:val="-20"/>
          <w:kern w:val="0"/>
          <w:position w:val="-6"/>
          <w:sz w:val="30"/>
          <w:szCs w:val="30"/>
        </w:rPr>
      </w:pPr>
    </w:p>
    <w:p w:rsidR="00936DF6" w:rsidRDefault="00936DF6"/>
    <w:sectPr w:rsidR="00936DF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3B0" w:rsidRDefault="009443B0">
      <w:r>
        <w:separator/>
      </w:r>
    </w:p>
  </w:endnote>
  <w:endnote w:type="continuationSeparator" w:id="0">
    <w:p w:rsidR="009443B0" w:rsidRDefault="0094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F6" w:rsidRDefault="007B7D1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rsidR="00936DF6" w:rsidRDefault="007B7D1B">
                          <w:pPr>
                            <w:pStyle w:val="a5"/>
                          </w:pPr>
                          <w:r>
                            <w:fldChar w:fldCharType="begin"/>
                          </w:r>
                          <w:r>
                            <w:instrText xml:space="preserve"> PAGE  \* MERGEFORMAT </w:instrText>
                          </w:r>
                          <w:r>
                            <w:fldChar w:fldCharType="separate"/>
                          </w:r>
                          <w:r w:rsidR="00754652">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rsidR="00936DF6" w:rsidRDefault="007B7D1B">
                    <w:pPr>
                      <w:pStyle w:val="a5"/>
                    </w:pPr>
                    <w:r>
                      <w:fldChar w:fldCharType="begin"/>
                    </w:r>
                    <w:r>
                      <w:instrText xml:space="preserve"> PAGE  \* MERGEFORMAT </w:instrText>
                    </w:r>
                    <w:r>
                      <w:fldChar w:fldCharType="separate"/>
                    </w:r>
                    <w:r w:rsidR="00754652">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3B0" w:rsidRDefault="009443B0">
      <w:r>
        <w:separator/>
      </w:r>
    </w:p>
  </w:footnote>
  <w:footnote w:type="continuationSeparator" w:id="0">
    <w:p w:rsidR="009443B0" w:rsidRDefault="00944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1275E"/>
    <w:multiLevelType w:val="hybridMultilevel"/>
    <w:tmpl w:val="D83024B8"/>
    <w:lvl w:ilvl="0" w:tplc="79DC8DA8">
      <w:start w:val="1"/>
      <w:numFmt w:val="decimal"/>
      <w:lvlText w:val="%1、"/>
      <w:lvlJc w:val="left"/>
      <w:pPr>
        <w:ind w:left="1846" w:hanging="864"/>
      </w:pPr>
      <w:rPr>
        <w:rFonts w:hint="default"/>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
    <w:nsid w:val="4AD11B02"/>
    <w:multiLevelType w:val="singleLevel"/>
    <w:tmpl w:val="4AD11B02"/>
    <w:lvl w:ilvl="0">
      <w:start w:val="1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6F"/>
    <w:rsid w:val="000074B1"/>
    <w:rsid w:val="00010306"/>
    <w:rsid w:val="00032A89"/>
    <w:rsid w:val="00050756"/>
    <w:rsid w:val="0007694D"/>
    <w:rsid w:val="00080330"/>
    <w:rsid w:val="000A1331"/>
    <w:rsid w:val="000B7181"/>
    <w:rsid w:val="000C4C6E"/>
    <w:rsid w:val="000C4E10"/>
    <w:rsid w:val="000D0972"/>
    <w:rsid w:val="000D7495"/>
    <w:rsid w:val="000E2BDF"/>
    <w:rsid w:val="000E2EB1"/>
    <w:rsid w:val="000E5984"/>
    <w:rsid w:val="000F6C1C"/>
    <w:rsid w:val="00130B1A"/>
    <w:rsid w:val="00132086"/>
    <w:rsid w:val="00155C76"/>
    <w:rsid w:val="0015774A"/>
    <w:rsid w:val="00170B26"/>
    <w:rsid w:val="00173A11"/>
    <w:rsid w:val="00176F12"/>
    <w:rsid w:val="0018262F"/>
    <w:rsid w:val="00185513"/>
    <w:rsid w:val="001A125D"/>
    <w:rsid w:val="001A7AF0"/>
    <w:rsid w:val="001B1B75"/>
    <w:rsid w:val="001D3649"/>
    <w:rsid w:val="001D50C6"/>
    <w:rsid w:val="001E758F"/>
    <w:rsid w:val="001F37D0"/>
    <w:rsid w:val="00202FDF"/>
    <w:rsid w:val="00234C0D"/>
    <w:rsid w:val="0023623A"/>
    <w:rsid w:val="00240B9D"/>
    <w:rsid w:val="00244C0F"/>
    <w:rsid w:val="00256B42"/>
    <w:rsid w:val="002604FC"/>
    <w:rsid w:val="00263BBA"/>
    <w:rsid w:val="0028405A"/>
    <w:rsid w:val="002928E1"/>
    <w:rsid w:val="002A31FC"/>
    <w:rsid w:val="002C09C6"/>
    <w:rsid w:val="002D1264"/>
    <w:rsid w:val="00302335"/>
    <w:rsid w:val="00304DF9"/>
    <w:rsid w:val="00306A9A"/>
    <w:rsid w:val="003172D1"/>
    <w:rsid w:val="00336167"/>
    <w:rsid w:val="00337488"/>
    <w:rsid w:val="00355A73"/>
    <w:rsid w:val="0039531E"/>
    <w:rsid w:val="003A5EE7"/>
    <w:rsid w:val="003A7D34"/>
    <w:rsid w:val="003B3DA0"/>
    <w:rsid w:val="003B6E4A"/>
    <w:rsid w:val="003C2D55"/>
    <w:rsid w:val="003C5F5B"/>
    <w:rsid w:val="003D23CD"/>
    <w:rsid w:val="003D57AC"/>
    <w:rsid w:val="003F4189"/>
    <w:rsid w:val="003F4887"/>
    <w:rsid w:val="00403CB7"/>
    <w:rsid w:val="00434137"/>
    <w:rsid w:val="0043416C"/>
    <w:rsid w:val="004377BB"/>
    <w:rsid w:val="0044386F"/>
    <w:rsid w:val="00455593"/>
    <w:rsid w:val="00476F82"/>
    <w:rsid w:val="004858E1"/>
    <w:rsid w:val="004A1375"/>
    <w:rsid w:val="004A32B3"/>
    <w:rsid w:val="004A3A95"/>
    <w:rsid w:val="004A532C"/>
    <w:rsid w:val="004B3874"/>
    <w:rsid w:val="004B4A7F"/>
    <w:rsid w:val="004B673D"/>
    <w:rsid w:val="004C7EE0"/>
    <w:rsid w:val="004D288B"/>
    <w:rsid w:val="00531351"/>
    <w:rsid w:val="00532585"/>
    <w:rsid w:val="00535760"/>
    <w:rsid w:val="005550C0"/>
    <w:rsid w:val="00557BB2"/>
    <w:rsid w:val="00560038"/>
    <w:rsid w:val="00561C2E"/>
    <w:rsid w:val="0056278B"/>
    <w:rsid w:val="005679E5"/>
    <w:rsid w:val="00570314"/>
    <w:rsid w:val="00583F95"/>
    <w:rsid w:val="00592135"/>
    <w:rsid w:val="00595FB1"/>
    <w:rsid w:val="00596566"/>
    <w:rsid w:val="005B4FAD"/>
    <w:rsid w:val="005D32DE"/>
    <w:rsid w:val="005F1534"/>
    <w:rsid w:val="005F3B05"/>
    <w:rsid w:val="00610558"/>
    <w:rsid w:val="006133D4"/>
    <w:rsid w:val="00614E2B"/>
    <w:rsid w:val="006348C8"/>
    <w:rsid w:val="00652435"/>
    <w:rsid w:val="00652821"/>
    <w:rsid w:val="006548D8"/>
    <w:rsid w:val="006651AC"/>
    <w:rsid w:val="006703F1"/>
    <w:rsid w:val="006742D9"/>
    <w:rsid w:val="006A59B6"/>
    <w:rsid w:val="006E7CC5"/>
    <w:rsid w:val="0071728B"/>
    <w:rsid w:val="007206F1"/>
    <w:rsid w:val="00720964"/>
    <w:rsid w:val="00733C02"/>
    <w:rsid w:val="00743A50"/>
    <w:rsid w:val="00754652"/>
    <w:rsid w:val="00765301"/>
    <w:rsid w:val="007B7D1B"/>
    <w:rsid w:val="007C3C8C"/>
    <w:rsid w:val="007C6D0E"/>
    <w:rsid w:val="007D3DF0"/>
    <w:rsid w:val="007E377F"/>
    <w:rsid w:val="007E476E"/>
    <w:rsid w:val="007E7A14"/>
    <w:rsid w:val="0084618E"/>
    <w:rsid w:val="008636DF"/>
    <w:rsid w:val="008646F5"/>
    <w:rsid w:val="008A78E6"/>
    <w:rsid w:val="008B565D"/>
    <w:rsid w:val="008B6BB0"/>
    <w:rsid w:val="008D4B03"/>
    <w:rsid w:val="008E4062"/>
    <w:rsid w:val="008F1341"/>
    <w:rsid w:val="00904036"/>
    <w:rsid w:val="009042E8"/>
    <w:rsid w:val="009119E7"/>
    <w:rsid w:val="00921949"/>
    <w:rsid w:val="00922FDC"/>
    <w:rsid w:val="00936DF6"/>
    <w:rsid w:val="00937929"/>
    <w:rsid w:val="009443B0"/>
    <w:rsid w:val="00954767"/>
    <w:rsid w:val="00954C61"/>
    <w:rsid w:val="00970134"/>
    <w:rsid w:val="00992F1F"/>
    <w:rsid w:val="00993161"/>
    <w:rsid w:val="009B2CFE"/>
    <w:rsid w:val="009C2DCC"/>
    <w:rsid w:val="009C5BF3"/>
    <w:rsid w:val="009C6E33"/>
    <w:rsid w:val="009E11FB"/>
    <w:rsid w:val="009F2208"/>
    <w:rsid w:val="009F7F67"/>
    <w:rsid w:val="00A150CA"/>
    <w:rsid w:val="00A26BE8"/>
    <w:rsid w:val="00A33CA5"/>
    <w:rsid w:val="00A45318"/>
    <w:rsid w:val="00A62C48"/>
    <w:rsid w:val="00A805D6"/>
    <w:rsid w:val="00AB1E20"/>
    <w:rsid w:val="00AD561D"/>
    <w:rsid w:val="00AE24A7"/>
    <w:rsid w:val="00AF4794"/>
    <w:rsid w:val="00B2464D"/>
    <w:rsid w:val="00B248DE"/>
    <w:rsid w:val="00BA09A8"/>
    <w:rsid w:val="00BA6E5E"/>
    <w:rsid w:val="00BB1C1B"/>
    <w:rsid w:val="00BC5C28"/>
    <w:rsid w:val="00BD0614"/>
    <w:rsid w:val="00BD3A40"/>
    <w:rsid w:val="00BE07DF"/>
    <w:rsid w:val="00BE2A6D"/>
    <w:rsid w:val="00BE537A"/>
    <w:rsid w:val="00C1589E"/>
    <w:rsid w:val="00C30E5B"/>
    <w:rsid w:val="00C32C21"/>
    <w:rsid w:val="00C32CBC"/>
    <w:rsid w:val="00C33D4B"/>
    <w:rsid w:val="00C35DDD"/>
    <w:rsid w:val="00C464B3"/>
    <w:rsid w:val="00C52A3E"/>
    <w:rsid w:val="00C54448"/>
    <w:rsid w:val="00C57B2C"/>
    <w:rsid w:val="00C76AC6"/>
    <w:rsid w:val="00C76BA3"/>
    <w:rsid w:val="00C87373"/>
    <w:rsid w:val="00C90E07"/>
    <w:rsid w:val="00C9273C"/>
    <w:rsid w:val="00CA4B0F"/>
    <w:rsid w:val="00CA5374"/>
    <w:rsid w:val="00CE0F23"/>
    <w:rsid w:val="00CE2318"/>
    <w:rsid w:val="00CF5293"/>
    <w:rsid w:val="00D00895"/>
    <w:rsid w:val="00D07F76"/>
    <w:rsid w:val="00D27483"/>
    <w:rsid w:val="00D33991"/>
    <w:rsid w:val="00D5086E"/>
    <w:rsid w:val="00D64AF7"/>
    <w:rsid w:val="00D72D9B"/>
    <w:rsid w:val="00D8095A"/>
    <w:rsid w:val="00D82D81"/>
    <w:rsid w:val="00DA1673"/>
    <w:rsid w:val="00DB4929"/>
    <w:rsid w:val="00DC40A4"/>
    <w:rsid w:val="00DC641E"/>
    <w:rsid w:val="00DE77AC"/>
    <w:rsid w:val="00DF3268"/>
    <w:rsid w:val="00DF78A7"/>
    <w:rsid w:val="00E15EC2"/>
    <w:rsid w:val="00E17C15"/>
    <w:rsid w:val="00E24720"/>
    <w:rsid w:val="00E56DAF"/>
    <w:rsid w:val="00E61F6F"/>
    <w:rsid w:val="00E62D5A"/>
    <w:rsid w:val="00E638BD"/>
    <w:rsid w:val="00E747C7"/>
    <w:rsid w:val="00E80AD0"/>
    <w:rsid w:val="00E819BC"/>
    <w:rsid w:val="00E85FC2"/>
    <w:rsid w:val="00EA7EFB"/>
    <w:rsid w:val="00EC1CCB"/>
    <w:rsid w:val="00EC1E5A"/>
    <w:rsid w:val="00ED1D68"/>
    <w:rsid w:val="00ED2A36"/>
    <w:rsid w:val="00ED586B"/>
    <w:rsid w:val="00EE3D0C"/>
    <w:rsid w:val="00EF6D64"/>
    <w:rsid w:val="00F109C4"/>
    <w:rsid w:val="00F126C9"/>
    <w:rsid w:val="00F16F70"/>
    <w:rsid w:val="00F21A2C"/>
    <w:rsid w:val="00F240F4"/>
    <w:rsid w:val="00F25585"/>
    <w:rsid w:val="00F258C6"/>
    <w:rsid w:val="00F55478"/>
    <w:rsid w:val="00F617FA"/>
    <w:rsid w:val="00F61E58"/>
    <w:rsid w:val="00F65F01"/>
    <w:rsid w:val="00F66176"/>
    <w:rsid w:val="00F87E42"/>
    <w:rsid w:val="00F937FB"/>
    <w:rsid w:val="00FA66EE"/>
    <w:rsid w:val="00FD52F2"/>
    <w:rsid w:val="00FE0C43"/>
    <w:rsid w:val="00FF22BE"/>
    <w:rsid w:val="0C8A1C70"/>
    <w:rsid w:val="257609D2"/>
    <w:rsid w:val="2DA66662"/>
    <w:rsid w:val="36B5340C"/>
    <w:rsid w:val="47B229A3"/>
    <w:rsid w:val="49B544A7"/>
    <w:rsid w:val="516B35D9"/>
    <w:rsid w:val="66605737"/>
    <w:rsid w:val="66F1783D"/>
    <w:rsid w:val="75E32B93"/>
    <w:rsid w:val="779A0D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Body Text Indent 3"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semiHidden/>
    <w:unhideWhenUsed/>
    <w:qFormat/>
    <w:rPr>
      <w:rFonts w:ascii="黑体" w:eastAsia="黑体"/>
      <w:b/>
      <w:sz w:val="28"/>
    </w:rPr>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uiPriority w:val="99"/>
    <w:unhideWhenUsed/>
    <w:qFormat/>
    <w:pPr>
      <w:spacing w:after="120"/>
      <w:ind w:leftChars="200" w:left="420"/>
    </w:pPr>
    <w:rPr>
      <w:sz w:val="16"/>
      <w:szCs w:val="16"/>
    </w:rPr>
  </w:style>
  <w:style w:type="character" w:customStyle="1" w:styleId="3Char">
    <w:name w:val="正文文本 3 Char"/>
    <w:basedOn w:val="a0"/>
    <w:link w:val="3"/>
    <w:semiHidden/>
    <w:qFormat/>
    <w:rPr>
      <w:rFonts w:ascii="黑体" w:eastAsia="黑体" w:hAnsi="Times New Roman" w:cs="Times New Roman"/>
      <w:b/>
      <w:sz w:val="28"/>
      <w:szCs w:val="20"/>
    </w:rPr>
  </w:style>
  <w:style w:type="character" w:customStyle="1" w:styleId="3Char0">
    <w:name w:val="正文文本缩进 3 Char"/>
    <w:basedOn w:val="a0"/>
    <w:link w:val="30"/>
    <w:uiPriority w:val="99"/>
    <w:qFormat/>
    <w:rPr>
      <w:rFonts w:ascii="Times New Roman" w:eastAsia="宋体" w:hAnsi="Times New Roman" w:cs="Times New Roman"/>
      <w:sz w:val="16"/>
      <w:szCs w:val="16"/>
    </w:rPr>
  </w:style>
  <w:style w:type="character" w:customStyle="1" w:styleId="contetn">
    <w:name w:val="contetn"/>
    <w:basedOn w:val="a0"/>
    <w:qFormat/>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eastAsia="宋体" w:hAnsi="Times New Roman" w:cs="Times New Roman"/>
      <w:kern w:val="2"/>
      <w:sz w:val="18"/>
      <w:szCs w:val="18"/>
    </w:rPr>
  </w:style>
  <w:style w:type="character" w:customStyle="1" w:styleId="Char">
    <w:name w:val="日期 Char"/>
    <w:basedOn w:val="a0"/>
    <w:link w:val="a3"/>
    <w:uiPriority w:val="99"/>
    <w:semiHidden/>
    <w:rPr>
      <w:rFonts w:ascii="Times New Roman" w:eastAsia="宋体" w:hAnsi="Times New Roman" w:cs="Times New Roman"/>
      <w:kern w:val="2"/>
      <w:sz w:val="21"/>
    </w:rPr>
  </w:style>
  <w:style w:type="paragraph" w:styleId="a8">
    <w:name w:val="Normal (Web)"/>
    <w:basedOn w:val="a"/>
    <w:uiPriority w:val="99"/>
    <w:unhideWhenUsed/>
    <w:rsid w:val="008E4062"/>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Body Text Indent 3"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semiHidden/>
    <w:unhideWhenUsed/>
    <w:qFormat/>
    <w:rPr>
      <w:rFonts w:ascii="黑体" w:eastAsia="黑体"/>
      <w:b/>
      <w:sz w:val="28"/>
    </w:rPr>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uiPriority w:val="99"/>
    <w:unhideWhenUsed/>
    <w:qFormat/>
    <w:pPr>
      <w:spacing w:after="120"/>
      <w:ind w:leftChars="200" w:left="420"/>
    </w:pPr>
    <w:rPr>
      <w:sz w:val="16"/>
      <w:szCs w:val="16"/>
    </w:rPr>
  </w:style>
  <w:style w:type="character" w:customStyle="1" w:styleId="3Char">
    <w:name w:val="正文文本 3 Char"/>
    <w:basedOn w:val="a0"/>
    <w:link w:val="3"/>
    <w:semiHidden/>
    <w:qFormat/>
    <w:rPr>
      <w:rFonts w:ascii="黑体" w:eastAsia="黑体" w:hAnsi="Times New Roman" w:cs="Times New Roman"/>
      <w:b/>
      <w:sz w:val="28"/>
      <w:szCs w:val="20"/>
    </w:rPr>
  </w:style>
  <w:style w:type="character" w:customStyle="1" w:styleId="3Char0">
    <w:name w:val="正文文本缩进 3 Char"/>
    <w:basedOn w:val="a0"/>
    <w:link w:val="30"/>
    <w:uiPriority w:val="99"/>
    <w:qFormat/>
    <w:rPr>
      <w:rFonts w:ascii="Times New Roman" w:eastAsia="宋体" w:hAnsi="Times New Roman" w:cs="Times New Roman"/>
      <w:sz w:val="16"/>
      <w:szCs w:val="16"/>
    </w:rPr>
  </w:style>
  <w:style w:type="character" w:customStyle="1" w:styleId="contetn">
    <w:name w:val="contetn"/>
    <w:basedOn w:val="a0"/>
    <w:qFormat/>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eastAsia="宋体" w:hAnsi="Times New Roman" w:cs="Times New Roman"/>
      <w:kern w:val="2"/>
      <w:sz w:val="18"/>
      <w:szCs w:val="18"/>
    </w:rPr>
  </w:style>
  <w:style w:type="character" w:customStyle="1" w:styleId="Char">
    <w:name w:val="日期 Char"/>
    <w:basedOn w:val="a0"/>
    <w:link w:val="a3"/>
    <w:uiPriority w:val="99"/>
    <w:semiHidden/>
    <w:rPr>
      <w:rFonts w:ascii="Times New Roman" w:eastAsia="宋体" w:hAnsi="Times New Roman" w:cs="Times New Roman"/>
      <w:kern w:val="2"/>
      <w:sz w:val="21"/>
    </w:rPr>
  </w:style>
  <w:style w:type="paragraph" w:styleId="a8">
    <w:name w:val="Normal (Web)"/>
    <w:basedOn w:val="a"/>
    <w:uiPriority w:val="99"/>
    <w:unhideWhenUsed/>
    <w:rsid w:val="008E406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8931">
      <w:bodyDiv w:val="1"/>
      <w:marLeft w:val="0"/>
      <w:marRight w:val="0"/>
      <w:marTop w:val="0"/>
      <w:marBottom w:val="0"/>
      <w:divBdr>
        <w:top w:val="none" w:sz="0" w:space="0" w:color="auto"/>
        <w:left w:val="none" w:sz="0" w:space="0" w:color="auto"/>
        <w:bottom w:val="none" w:sz="0" w:space="0" w:color="auto"/>
        <w:right w:val="none" w:sz="0" w:space="0" w:color="auto"/>
      </w:divBdr>
    </w:div>
    <w:div w:id="533814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D3A0D-0A34-457F-A39A-D2BB7626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Pages>
  <Words>237</Words>
  <Characters>1354</Characters>
  <Application>Microsoft Office Word</Application>
  <DocSecurity>0</DocSecurity>
  <Lines>11</Lines>
  <Paragraphs>3</Paragraphs>
  <ScaleCrop>false</ScaleCrop>
  <Company>Microsoft</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NTKO</cp:lastModifiedBy>
  <cp:revision>40</cp:revision>
  <cp:lastPrinted>2022-03-31T00:56:00Z</cp:lastPrinted>
  <dcterms:created xsi:type="dcterms:W3CDTF">2021-09-02T08:56:00Z</dcterms:created>
  <dcterms:modified xsi:type="dcterms:W3CDTF">2022-03-31T02:34:00Z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A429EB73A3E1497CAAE571474574FD18</vt:lpwstr>
  </property>
</Properties>
</file>